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6102" w:rsidRPr="00DF0169" w:rsidRDefault="00906102" w:rsidP="00906102">
      <w:pPr>
        <w:autoSpaceDE w:val="0"/>
        <w:autoSpaceDN w:val="0"/>
        <w:adjustRightInd w:val="0"/>
        <w:jc w:val="left"/>
        <w:rPr>
          <w:rFonts w:asciiTheme="majorEastAsia" w:eastAsiaTheme="majorEastAsia" w:hAnsiTheme="majorEastAsia" w:cs="ＭＳゴシック"/>
          <w:kern w:val="0"/>
          <w:szCs w:val="21"/>
        </w:rPr>
      </w:pPr>
      <w:bookmarkStart w:id="0" w:name="_GoBack"/>
      <w:bookmarkEnd w:id="0"/>
      <w:r w:rsidRPr="00906102">
        <w:rPr>
          <w:rFonts w:asciiTheme="majorEastAsia" w:eastAsiaTheme="majorEastAsia" w:hAnsiTheme="majorEastAsia" w:cs="ＭＳ 明朝" w:hint="eastAsia"/>
          <w:kern w:val="0"/>
          <w:szCs w:val="21"/>
        </w:rPr>
        <w:t>平成</w:t>
      </w:r>
      <w:r w:rsidRPr="00906102">
        <w:rPr>
          <w:rFonts w:asciiTheme="majorEastAsia" w:eastAsiaTheme="majorEastAsia" w:hAnsiTheme="majorEastAsia" w:cs="EUROCRBMPN" w:hint="eastAsia"/>
          <w:kern w:val="0"/>
          <w:szCs w:val="21"/>
        </w:rPr>
        <w:t>３０</w:t>
      </w:r>
      <w:r w:rsidRPr="00906102">
        <w:rPr>
          <w:rFonts w:asciiTheme="majorEastAsia" w:eastAsiaTheme="majorEastAsia" w:hAnsiTheme="majorEastAsia" w:cs="ＭＳ 明朝" w:hint="eastAsia"/>
          <w:kern w:val="0"/>
          <w:szCs w:val="21"/>
        </w:rPr>
        <w:t>年</w:t>
      </w:r>
      <w:r w:rsidRPr="00906102">
        <w:rPr>
          <w:rFonts w:asciiTheme="majorEastAsia" w:eastAsiaTheme="majorEastAsia" w:hAnsiTheme="majorEastAsia" w:cs="EUROCRBMPN" w:hint="eastAsia"/>
          <w:kern w:val="0"/>
          <w:szCs w:val="21"/>
        </w:rPr>
        <w:t>１</w:t>
      </w:r>
      <w:r w:rsidRPr="00906102">
        <w:rPr>
          <w:rFonts w:asciiTheme="majorEastAsia" w:eastAsiaTheme="majorEastAsia" w:hAnsiTheme="majorEastAsia" w:cs="ＭＳ 明朝" w:hint="eastAsia"/>
          <w:kern w:val="0"/>
          <w:szCs w:val="21"/>
        </w:rPr>
        <w:t>月</w:t>
      </w:r>
      <w:r w:rsidRPr="00906102">
        <w:rPr>
          <w:rFonts w:asciiTheme="majorEastAsia" w:eastAsiaTheme="majorEastAsia" w:hAnsiTheme="majorEastAsia" w:cs="EUROCRBMPN" w:hint="eastAsia"/>
          <w:kern w:val="0"/>
          <w:szCs w:val="21"/>
        </w:rPr>
        <w:t>２３</w:t>
      </w:r>
      <w:r w:rsidRPr="00906102">
        <w:rPr>
          <w:rFonts w:asciiTheme="majorEastAsia" w:eastAsiaTheme="majorEastAsia" w:hAnsiTheme="majorEastAsia" w:cs="ＭＳ 明朝" w:hint="eastAsia"/>
          <w:kern w:val="0"/>
          <w:szCs w:val="21"/>
        </w:rPr>
        <w:t>日</w:t>
      </w:r>
      <w:r w:rsidR="00DF0169">
        <w:rPr>
          <w:rFonts w:asciiTheme="majorEastAsia" w:eastAsiaTheme="majorEastAsia" w:hAnsiTheme="majorEastAsia" w:cs="ＭＳ 明朝" w:hint="eastAsia"/>
          <w:kern w:val="0"/>
          <w:szCs w:val="21"/>
        </w:rPr>
        <w:t xml:space="preserve">　</w:t>
      </w:r>
      <w:r w:rsidR="00DF0169" w:rsidRPr="00906102">
        <w:rPr>
          <w:rFonts w:asciiTheme="majorEastAsia" w:eastAsiaTheme="majorEastAsia" w:hAnsiTheme="majorEastAsia" w:cs="ＭＳ 明朝" w:hint="eastAsia"/>
          <w:kern w:val="0"/>
          <w:szCs w:val="21"/>
        </w:rPr>
        <w:t>事務連絡</w:t>
      </w:r>
    </w:p>
    <w:p w:rsidR="00906102" w:rsidRPr="00906102" w:rsidRDefault="00906102" w:rsidP="00906102">
      <w:pPr>
        <w:autoSpaceDE w:val="0"/>
        <w:autoSpaceDN w:val="0"/>
        <w:adjustRightInd w:val="0"/>
        <w:jc w:val="left"/>
        <w:rPr>
          <w:rFonts w:asciiTheme="majorEastAsia" w:eastAsiaTheme="majorEastAsia" w:hAnsiTheme="majorEastAsia" w:cs="ＭＳ 明朝"/>
          <w:kern w:val="0"/>
          <w:szCs w:val="21"/>
        </w:rPr>
      </w:pPr>
      <w:r w:rsidRPr="00906102">
        <w:rPr>
          <w:rFonts w:asciiTheme="majorEastAsia" w:eastAsiaTheme="majorEastAsia" w:hAnsiTheme="majorEastAsia" w:cs="ＭＳゴシック" w:hint="eastAsia"/>
          <w:kern w:val="0"/>
          <w:szCs w:val="21"/>
        </w:rPr>
        <w:t>「</w:t>
      </w:r>
      <w:r w:rsidRPr="00906102">
        <w:rPr>
          <w:rFonts w:asciiTheme="majorEastAsia" w:eastAsiaTheme="majorEastAsia" w:hAnsiTheme="majorEastAsia" w:cs="ＭＳ 明朝" w:hint="eastAsia"/>
          <w:kern w:val="0"/>
          <w:szCs w:val="21"/>
        </w:rPr>
        <w:t>社会福祉充実計画</w:t>
      </w:r>
      <w:r w:rsidRPr="00906102">
        <w:rPr>
          <w:rFonts w:asciiTheme="majorEastAsia" w:eastAsiaTheme="majorEastAsia" w:hAnsiTheme="majorEastAsia" w:cs="EUROCRBMPN" w:hint="eastAsia"/>
          <w:kern w:val="0"/>
          <w:szCs w:val="21"/>
        </w:rPr>
        <w:t>の</w:t>
      </w:r>
      <w:r w:rsidRPr="00906102">
        <w:rPr>
          <w:rFonts w:asciiTheme="majorEastAsia" w:eastAsiaTheme="majorEastAsia" w:hAnsiTheme="majorEastAsia" w:cs="ＭＳ 明朝" w:hint="eastAsia"/>
          <w:kern w:val="0"/>
          <w:szCs w:val="21"/>
        </w:rPr>
        <w:t>承認等</w:t>
      </w:r>
      <w:r w:rsidRPr="00906102">
        <w:rPr>
          <w:rFonts w:asciiTheme="majorEastAsia" w:eastAsiaTheme="majorEastAsia" w:hAnsiTheme="majorEastAsia" w:cs="EUROCRBMPN" w:hint="eastAsia"/>
          <w:kern w:val="0"/>
          <w:szCs w:val="21"/>
        </w:rPr>
        <w:t>に</w:t>
      </w:r>
      <w:r w:rsidRPr="00906102">
        <w:rPr>
          <w:rFonts w:asciiTheme="majorEastAsia" w:eastAsiaTheme="majorEastAsia" w:hAnsiTheme="majorEastAsia" w:cs="ＭＳ 明朝" w:hint="eastAsia"/>
          <w:kern w:val="0"/>
          <w:szCs w:val="21"/>
        </w:rPr>
        <w:t>関</w:t>
      </w:r>
      <w:r w:rsidRPr="00906102">
        <w:rPr>
          <w:rFonts w:asciiTheme="majorEastAsia" w:eastAsiaTheme="majorEastAsia" w:hAnsiTheme="majorEastAsia" w:cs="EUROCRBMPN" w:hint="eastAsia"/>
          <w:kern w:val="0"/>
          <w:szCs w:val="21"/>
        </w:rPr>
        <w:t>するＱ＆Ａ（</w:t>
      </w:r>
      <w:r w:rsidRPr="00906102">
        <w:rPr>
          <w:rFonts w:asciiTheme="majorEastAsia" w:eastAsiaTheme="majorEastAsia" w:hAnsiTheme="majorEastAsia" w:cs="ＭＳゴシック"/>
          <w:kern w:val="0"/>
          <w:szCs w:val="21"/>
        </w:rPr>
        <w:t>vol.</w:t>
      </w:r>
      <w:r w:rsidRPr="00906102">
        <w:rPr>
          <w:rFonts w:asciiTheme="majorEastAsia" w:eastAsiaTheme="majorEastAsia" w:hAnsiTheme="majorEastAsia" w:cs="ＭＳゴシック" w:hint="eastAsia"/>
          <w:kern w:val="0"/>
          <w:szCs w:val="21"/>
        </w:rPr>
        <w:t>３）」について</w:t>
      </w:r>
    </w:p>
    <w:p w:rsidR="00906102" w:rsidRPr="00906102" w:rsidRDefault="00906102" w:rsidP="00906102">
      <w:pPr>
        <w:autoSpaceDE w:val="0"/>
        <w:autoSpaceDN w:val="0"/>
        <w:adjustRightInd w:val="0"/>
        <w:jc w:val="left"/>
        <w:rPr>
          <w:rFonts w:asciiTheme="majorEastAsia" w:eastAsiaTheme="majorEastAsia" w:hAnsiTheme="majorEastAsia" w:cs="ＭＳゴシック"/>
          <w:kern w:val="0"/>
          <w:szCs w:val="21"/>
        </w:rPr>
      </w:pPr>
      <w:r w:rsidRPr="00906102">
        <w:rPr>
          <w:rFonts w:asciiTheme="majorEastAsia" w:eastAsiaTheme="majorEastAsia" w:hAnsiTheme="majorEastAsia" w:cs="ＭＳ 明朝" w:hint="eastAsia"/>
          <w:kern w:val="0"/>
          <w:szCs w:val="21"/>
        </w:rPr>
        <w:t>社会福祉充実計画</w:t>
      </w:r>
      <w:r w:rsidRPr="00906102">
        <w:rPr>
          <w:rFonts w:asciiTheme="majorEastAsia" w:eastAsiaTheme="majorEastAsia" w:hAnsiTheme="majorEastAsia" w:cs="EUROCRBMPN" w:hint="eastAsia"/>
          <w:kern w:val="0"/>
          <w:szCs w:val="21"/>
        </w:rPr>
        <w:t>の</w:t>
      </w:r>
      <w:r w:rsidRPr="00906102">
        <w:rPr>
          <w:rFonts w:asciiTheme="majorEastAsia" w:eastAsiaTheme="majorEastAsia" w:hAnsiTheme="majorEastAsia" w:cs="ＭＳ 明朝" w:hint="eastAsia"/>
          <w:kern w:val="0"/>
          <w:szCs w:val="21"/>
        </w:rPr>
        <w:t>承認等</w:t>
      </w:r>
      <w:r w:rsidRPr="00906102">
        <w:rPr>
          <w:rFonts w:asciiTheme="majorEastAsia" w:eastAsiaTheme="majorEastAsia" w:hAnsiTheme="majorEastAsia" w:cs="EUROCRBMPN" w:hint="eastAsia"/>
          <w:kern w:val="0"/>
          <w:szCs w:val="21"/>
        </w:rPr>
        <w:t>に</w:t>
      </w:r>
      <w:r w:rsidRPr="00906102">
        <w:rPr>
          <w:rFonts w:asciiTheme="majorEastAsia" w:eastAsiaTheme="majorEastAsia" w:hAnsiTheme="majorEastAsia" w:cs="ＭＳ 明朝" w:hint="eastAsia"/>
          <w:kern w:val="0"/>
          <w:szCs w:val="21"/>
        </w:rPr>
        <w:t>関</w:t>
      </w:r>
      <w:r w:rsidRPr="00906102">
        <w:rPr>
          <w:rFonts w:asciiTheme="majorEastAsia" w:eastAsiaTheme="majorEastAsia" w:hAnsiTheme="majorEastAsia" w:cs="EUROCRBMPN" w:hint="eastAsia"/>
          <w:kern w:val="0"/>
          <w:szCs w:val="21"/>
        </w:rPr>
        <w:t>する</w:t>
      </w:r>
      <w:r w:rsidRPr="00906102">
        <w:rPr>
          <w:rFonts w:asciiTheme="majorEastAsia" w:eastAsiaTheme="majorEastAsia" w:hAnsiTheme="majorEastAsia" w:cs="ＭＳ 明朝" w:hint="eastAsia"/>
          <w:kern w:val="0"/>
          <w:szCs w:val="21"/>
        </w:rPr>
        <w:t>事務処理</w:t>
      </w:r>
      <w:r w:rsidRPr="00906102">
        <w:rPr>
          <w:rFonts w:asciiTheme="majorEastAsia" w:eastAsiaTheme="majorEastAsia" w:hAnsiTheme="majorEastAsia" w:cs="EUROCRBMPN" w:hint="eastAsia"/>
          <w:kern w:val="0"/>
          <w:szCs w:val="21"/>
        </w:rPr>
        <w:t>については、</w:t>
      </w:r>
      <w:r w:rsidRPr="00906102">
        <w:rPr>
          <w:rFonts w:asciiTheme="majorEastAsia" w:eastAsiaTheme="majorEastAsia" w:hAnsiTheme="majorEastAsia" w:cs="ＭＳ 明朝" w:hint="eastAsia"/>
          <w:kern w:val="0"/>
          <w:szCs w:val="21"/>
        </w:rPr>
        <w:t>今般</w:t>
      </w:r>
      <w:r w:rsidRPr="00906102">
        <w:rPr>
          <w:rFonts w:asciiTheme="majorEastAsia" w:eastAsiaTheme="majorEastAsia" w:hAnsiTheme="majorEastAsia" w:cs="EUROCRBMPN" w:hint="eastAsia"/>
          <w:kern w:val="0"/>
          <w:szCs w:val="21"/>
        </w:rPr>
        <w:t>、</w:t>
      </w:r>
      <w:r w:rsidRPr="00906102">
        <w:rPr>
          <w:rFonts w:asciiTheme="majorEastAsia" w:eastAsiaTheme="majorEastAsia" w:hAnsiTheme="majorEastAsia" w:cs="ＭＳ 明朝" w:hint="eastAsia"/>
          <w:kern w:val="0"/>
          <w:szCs w:val="21"/>
        </w:rPr>
        <w:t>考</w:t>
      </w:r>
      <w:r w:rsidRPr="00906102">
        <w:rPr>
          <w:rFonts w:asciiTheme="majorEastAsia" w:eastAsiaTheme="majorEastAsia" w:hAnsiTheme="majorEastAsia" w:cs="EUROCRBMPN" w:hint="eastAsia"/>
          <w:kern w:val="0"/>
          <w:szCs w:val="21"/>
        </w:rPr>
        <w:t>え</w:t>
      </w:r>
      <w:r w:rsidRPr="00906102">
        <w:rPr>
          <w:rFonts w:asciiTheme="majorEastAsia" w:eastAsiaTheme="majorEastAsia" w:hAnsiTheme="majorEastAsia" w:cs="ＭＳ 明朝" w:hint="eastAsia"/>
          <w:kern w:val="0"/>
          <w:szCs w:val="21"/>
        </w:rPr>
        <w:t>方</w:t>
      </w:r>
      <w:r w:rsidRPr="00906102">
        <w:rPr>
          <w:rFonts w:asciiTheme="majorEastAsia" w:eastAsiaTheme="majorEastAsia" w:hAnsiTheme="majorEastAsia" w:cs="EUROCRBMPN" w:hint="eastAsia"/>
          <w:kern w:val="0"/>
          <w:szCs w:val="21"/>
        </w:rPr>
        <w:t>を</w:t>
      </w:r>
      <w:r w:rsidRPr="00906102">
        <w:rPr>
          <w:rFonts w:asciiTheme="majorEastAsia" w:eastAsiaTheme="majorEastAsia" w:hAnsiTheme="majorEastAsia" w:cs="ＭＳ 明朝" w:hint="eastAsia"/>
          <w:kern w:val="0"/>
          <w:szCs w:val="21"/>
        </w:rPr>
        <w:t>一層明確</w:t>
      </w:r>
      <w:r w:rsidRPr="00906102">
        <w:rPr>
          <w:rFonts w:asciiTheme="majorEastAsia" w:eastAsiaTheme="majorEastAsia" w:hAnsiTheme="majorEastAsia" w:cs="EUROCRBMPN" w:hint="eastAsia"/>
          <w:kern w:val="0"/>
          <w:szCs w:val="21"/>
        </w:rPr>
        <w:t>に</w:t>
      </w:r>
    </w:p>
    <w:p w:rsidR="001C78B1" w:rsidRDefault="00906102" w:rsidP="002F6A9B">
      <w:pPr>
        <w:tabs>
          <w:tab w:val="left" w:pos="6547"/>
        </w:tabs>
        <w:rPr>
          <w:rFonts w:asciiTheme="majorEastAsia" w:eastAsiaTheme="majorEastAsia" w:hAnsiTheme="majorEastAsia" w:cs="EUROCRBMPN"/>
          <w:kern w:val="0"/>
          <w:szCs w:val="21"/>
        </w:rPr>
      </w:pPr>
      <w:r w:rsidRPr="00906102">
        <w:rPr>
          <w:rFonts w:asciiTheme="majorEastAsia" w:eastAsiaTheme="majorEastAsia" w:hAnsiTheme="majorEastAsia" w:cs="ＭＳゴシック" w:hint="eastAsia"/>
          <w:kern w:val="0"/>
          <w:szCs w:val="21"/>
        </w:rPr>
        <w:t>する</w:t>
      </w:r>
      <w:r w:rsidRPr="00906102">
        <w:rPr>
          <w:rFonts w:asciiTheme="majorEastAsia" w:eastAsiaTheme="majorEastAsia" w:hAnsiTheme="majorEastAsia" w:cs="ＭＳ 明朝" w:hint="eastAsia"/>
          <w:kern w:val="0"/>
          <w:szCs w:val="21"/>
        </w:rPr>
        <w:t>観点</w:t>
      </w:r>
      <w:r w:rsidRPr="00906102">
        <w:rPr>
          <w:rFonts w:asciiTheme="majorEastAsia" w:eastAsiaTheme="majorEastAsia" w:hAnsiTheme="majorEastAsia" w:cs="EUROCRBMPN" w:hint="eastAsia"/>
          <w:kern w:val="0"/>
          <w:szCs w:val="21"/>
        </w:rPr>
        <w:t>から、</w:t>
      </w:r>
      <w:r w:rsidRPr="00906102">
        <w:rPr>
          <w:rFonts w:asciiTheme="majorEastAsia" w:eastAsiaTheme="majorEastAsia" w:hAnsiTheme="majorEastAsia" w:cs="ＭＳ 明朝" w:hint="eastAsia"/>
          <w:kern w:val="0"/>
          <w:szCs w:val="21"/>
        </w:rPr>
        <w:t>新</w:t>
      </w:r>
      <w:r w:rsidRPr="00906102">
        <w:rPr>
          <w:rFonts w:asciiTheme="majorEastAsia" w:eastAsiaTheme="majorEastAsia" w:hAnsiTheme="majorEastAsia" w:cs="EUROCRBMPN" w:hint="eastAsia"/>
          <w:kern w:val="0"/>
          <w:szCs w:val="21"/>
        </w:rPr>
        <w:t>たに</w:t>
      </w:r>
      <w:r w:rsidRPr="00906102">
        <w:rPr>
          <w:rFonts w:asciiTheme="majorEastAsia" w:eastAsiaTheme="majorEastAsia" w:hAnsiTheme="majorEastAsia" w:cs="ＭＳ 明朝" w:hint="eastAsia"/>
          <w:kern w:val="0"/>
          <w:szCs w:val="21"/>
        </w:rPr>
        <w:t>一部</w:t>
      </w:r>
      <w:r w:rsidRPr="00906102">
        <w:rPr>
          <w:rFonts w:asciiTheme="majorEastAsia" w:eastAsiaTheme="majorEastAsia" w:hAnsiTheme="majorEastAsia" w:cs="EUROCRBMPN" w:hint="eastAsia"/>
          <w:kern w:val="0"/>
          <w:szCs w:val="21"/>
        </w:rPr>
        <w:t>Ｑ＆Ａを</w:t>
      </w:r>
      <w:r w:rsidRPr="00906102">
        <w:rPr>
          <w:rFonts w:asciiTheme="majorEastAsia" w:eastAsiaTheme="majorEastAsia" w:hAnsiTheme="majorEastAsia" w:cs="ＭＳ 明朝" w:hint="eastAsia"/>
          <w:kern w:val="0"/>
          <w:szCs w:val="21"/>
        </w:rPr>
        <w:t>追加</w:t>
      </w:r>
      <w:r w:rsidRPr="00906102">
        <w:rPr>
          <w:rFonts w:asciiTheme="majorEastAsia" w:eastAsiaTheme="majorEastAsia" w:hAnsiTheme="majorEastAsia" w:cs="EUROCRBMPN" w:hint="eastAsia"/>
          <w:kern w:val="0"/>
          <w:szCs w:val="21"/>
        </w:rPr>
        <w:t>・</w:t>
      </w:r>
      <w:r w:rsidRPr="00906102">
        <w:rPr>
          <w:rFonts w:asciiTheme="majorEastAsia" w:eastAsiaTheme="majorEastAsia" w:hAnsiTheme="majorEastAsia" w:cs="ＭＳ 明朝" w:hint="eastAsia"/>
          <w:kern w:val="0"/>
          <w:szCs w:val="21"/>
        </w:rPr>
        <w:t>修正</w:t>
      </w:r>
      <w:r w:rsidRPr="00906102">
        <w:rPr>
          <w:rFonts w:asciiTheme="majorEastAsia" w:eastAsiaTheme="majorEastAsia" w:hAnsiTheme="majorEastAsia" w:cs="EUROCRBMPN" w:hint="eastAsia"/>
          <w:kern w:val="0"/>
          <w:szCs w:val="21"/>
        </w:rPr>
        <w:t>いたしました</w:t>
      </w:r>
      <w:r>
        <w:rPr>
          <w:rFonts w:asciiTheme="majorEastAsia" w:eastAsiaTheme="majorEastAsia" w:hAnsiTheme="majorEastAsia" w:cs="EUROCRBMPN" w:hint="eastAsia"/>
          <w:kern w:val="0"/>
          <w:szCs w:val="21"/>
        </w:rPr>
        <w:t>。</w:t>
      </w:r>
      <w:r w:rsidR="002F6A9B">
        <w:rPr>
          <w:rFonts w:asciiTheme="majorEastAsia" w:eastAsiaTheme="majorEastAsia" w:hAnsiTheme="majorEastAsia" w:cs="EUROCRBMPN"/>
          <w:kern w:val="0"/>
          <w:szCs w:val="21"/>
        </w:rPr>
        <w:tab/>
      </w:r>
    </w:p>
    <w:p w:rsidR="00906102" w:rsidRPr="00906102" w:rsidRDefault="00906102" w:rsidP="00906102">
      <w:pPr>
        <w:rPr>
          <w:rFonts w:asciiTheme="majorEastAsia" w:eastAsiaTheme="majorEastAsia" w:hAnsiTheme="majorEastAsia" w:cs="EUROCRBMPN"/>
          <w:kern w:val="0"/>
          <w:szCs w:val="21"/>
        </w:rPr>
      </w:pPr>
      <w:r>
        <w:rPr>
          <w:rFonts w:asciiTheme="majorEastAsia" w:eastAsiaTheme="majorEastAsia" w:hAnsiTheme="majorEastAsia" w:cs="EUROCRBMPN" w:hint="eastAsia"/>
          <w:kern w:val="0"/>
          <w:szCs w:val="21"/>
        </w:rPr>
        <w:t>以下は、主な変更箇所を抜粋したものです。</w:t>
      </w:r>
    </w:p>
    <w:p w:rsidR="00906102" w:rsidRPr="00906102" w:rsidRDefault="00906102" w:rsidP="00906102">
      <w:pPr>
        <w:rPr>
          <w:rFonts w:asciiTheme="majorEastAsia" w:eastAsiaTheme="majorEastAsia" w:hAnsiTheme="majorEastAsia" w:cs="EUROCRBMPN"/>
          <w:kern w:val="0"/>
          <w:szCs w:val="21"/>
        </w:rPr>
      </w:pP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問１４</w:t>
      </w:r>
      <w:r w:rsidRPr="00906102">
        <w:rPr>
          <w:rFonts w:asciiTheme="majorEastAsia" w:eastAsiaTheme="majorEastAsia" w:hAnsiTheme="majorEastAsia" w:cs="HGPｺﾞｼｯｸM"/>
          <w:kern w:val="0"/>
          <w:szCs w:val="21"/>
        </w:rPr>
        <w:t xml:space="preserve"> </w:t>
      </w:r>
      <w:r w:rsidRPr="00906102">
        <w:rPr>
          <w:rFonts w:asciiTheme="majorEastAsia" w:eastAsiaTheme="majorEastAsia" w:hAnsiTheme="majorEastAsia" w:cs="HGPｺﾞｼｯｸM" w:hint="eastAsia"/>
          <w:kern w:val="0"/>
          <w:szCs w:val="21"/>
        </w:rPr>
        <w:t>社会福祉充実計画において、平成</w:t>
      </w:r>
      <w:r w:rsidRPr="00906102">
        <w:rPr>
          <w:rFonts w:asciiTheme="majorEastAsia" w:eastAsiaTheme="majorEastAsia" w:hAnsiTheme="majorEastAsia" w:cs="HGPｺﾞｼｯｸM"/>
          <w:kern w:val="0"/>
          <w:szCs w:val="21"/>
        </w:rPr>
        <w:t xml:space="preserve">29 </w:t>
      </w:r>
      <w:r w:rsidRPr="00906102">
        <w:rPr>
          <w:rFonts w:asciiTheme="majorEastAsia" w:eastAsiaTheme="majorEastAsia" w:hAnsiTheme="majorEastAsia" w:cs="HGPｺﾞｼｯｸM" w:hint="eastAsia"/>
          <w:kern w:val="0"/>
          <w:szCs w:val="21"/>
        </w:rPr>
        <w:t>年度に土地を購入し、平成</w:t>
      </w:r>
      <w:r w:rsidRPr="00906102">
        <w:rPr>
          <w:rFonts w:asciiTheme="majorEastAsia" w:eastAsiaTheme="majorEastAsia" w:hAnsiTheme="majorEastAsia" w:cs="HGPｺﾞｼｯｸM"/>
          <w:kern w:val="0"/>
          <w:szCs w:val="21"/>
        </w:rPr>
        <w:t xml:space="preserve">32 </w:t>
      </w:r>
      <w:r w:rsidRPr="00906102">
        <w:rPr>
          <w:rFonts w:asciiTheme="majorEastAsia" w:eastAsiaTheme="majorEastAsia" w:hAnsiTheme="majorEastAsia" w:cs="HGPｺﾞｼｯｸM" w:hint="eastAsia"/>
          <w:kern w:val="0"/>
          <w:szCs w:val="21"/>
        </w:rPr>
        <w:t>年度に当該土地に建物を建設して事業を開始する場合、平成</w:t>
      </w:r>
      <w:r w:rsidRPr="00906102">
        <w:rPr>
          <w:rFonts w:asciiTheme="majorEastAsia" w:eastAsiaTheme="majorEastAsia" w:hAnsiTheme="majorEastAsia" w:cs="HGPｺﾞｼｯｸM"/>
          <w:kern w:val="0"/>
          <w:szCs w:val="21"/>
        </w:rPr>
        <w:t xml:space="preserve">30 </w:t>
      </w:r>
      <w:r w:rsidRPr="00906102">
        <w:rPr>
          <w:rFonts w:asciiTheme="majorEastAsia" w:eastAsiaTheme="majorEastAsia" w:hAnsiTheme="majorEastAsia" w:cs="HGPｺﾞｼｯｸM" w:hint="eastAsia"/>
          <w:kern w:val="0"/>
          <w:szCs w:val="21"/>
        </w:rPr>
        <w:t>年度において当該土地を控除対象財産として良いか。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１．</w:t>
      </w:r>
      <w:r w:rsidRPr="00D545F0">
        <w:rPr>
          <w:rFonts w:asciiTheme="majorEastAsia" w:eastAsiaTheme="majorEastAsia" w:hAnsiTheme="majorEastAsia" w:cs="HGPｺﾞｼｯｸM" w:hint="eastAsia"/>
          <w:kern w:val="0"/>
          <w:szCs w:val="21"/>
          <w:u w:val="single"/>
        </w:rPr>
        <w:t>社会福祉充実計画に基づき、新たに取得した土地を控除対象財産として取り扱った場合</w:t>
      </w:r>
      <w:r w:rsidRPr="00906102">
        <w:rPr>
          <w:rFonts w:asciiTheme="majorEastAsia" w:eastAsiaTheme="majorEastAsia" w:hAnsiTheme="majorEastAsia" w:cs="HGPｺﾞｼｯｸM" w:hint="eastAsia"/>
          <w:kern w:val="0"/>
          <w:szCs w:val="21"/>
        </w:rPr>
        <w:t>、当該計画の実施期間中にもかかわらず、</w:t>
      </w:r>
      <w:r w:rsidRPr="00D545F0">
        <w:rPr>
          <w:rFonts w:asciiTheme="majorEastAsia" w:eastAsiaTheme="majorEastAsia" w:hAnsiTheme="majorEastAsia" w:cs="HGPｺﾞｼｯｸM" w:hint="eastAsia"/>
          <w:kern w:val="0"/>
          <w:szCs w:val="21"/>
          <w:u w:val="single"/>
        </w:rPr>
        <w:t>社会福祉充実残額がマイナスとなり、計画の終了に至ってしまうようなケースが出てくることなどが想定される</w:t>
      </w:r>
      <w:r w:rsidRPr="00906102">
        <w:rPr>
          <w:rFonts w:asciiTheme="majorEastAsia" w:eastAsiaTheme="majorEastAsia" w:hAnsiTheme="majorEastAsia" w:cs="HGPｺﾞｼｯｸM" w:hint="eastAsia"/>
          <w:kern w:val="0"/>
          <w:szCs w:val="21"/>
        </w:rPr>
        <w:t>。</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２．よって、このような事態を回避するため、</w:t>
      </w:r>
      <w:r w:rsidRPr="00D545F0">
        <w:rPr>
          <w:rFonts w:asciiTheme="majorEastAsia" w:eastAsiaTheme="majorEastAsia" w:hAnsiTheme="majorEastAsia" w:cs="HGPｺﾞｼｯｸM" w:hint="eastAsia"/>
          <w:kern w:val="0"/>
          <w:szCs w:val="21"/>
          <w:u w:val="single"/>
        </w:rPr>
        <w:t>社会福祉充実計画に基づき新たに取得した土地及び建物（建設中のため建設仮勘定に計上している場合を含む。）</w:t>
      </w:r>
      <w:r w:rsidRPr="00906102">
        <w:rPr>
          <w:rFonts w:asciiTheme="majorEastAsia" w:eastAsiaTheme="majorEastAsia" w:hAnsiTheme="majorEastAsia" w:cs="HGPｺﾞｼｯｸM" w:hint="eastAsia"/>
          <w:kern w:val="0"/>
          <w:szCs w:val="21"/>
        </w:rPr>
        <w:t>に限って</w:t>
      </w:r>
      <w:r w:rsidRPr="00D545F0">
        <w:rPr>
          <w:rFonts w:asciiTheme="majorEastAsia" w:eastAsiaTheme="majorEastAsia" w:hAnsiTheme="majorEastAsia" w:cs="HGPｺﾞｼｯｸM" w:hint="eastAsia"/>
          <w:kern w:val="0"/>
          <w:szCs w:val="21"/>
          <w:u w:val="single"/>
        </w:rPr>
        <w:t>は</w:t>
      </w:r>
      <w:r w:rsidRPr="00906102">
        <w:rPr>
          <w:rFonts w:asciiTheme="majorEastAsia" w:eastAsiaTheme="majorEastAsia" w:hAnsiTheme="majorEastAsia" w:cs="HGPｺﾞｼｯｸM" w:hint="eastAsia"/>
          <w:kern w:val="0"/>
          <w:szCs w:val="21"/>
        </w:rPr>
        <w:t>、これらを</w:t>
      </w:r>
      <w:r w:rsidRPr="00D545F0">
        <w:rPr>
          <w:rFonts w:asciiTheme="majorEastAsia" w:eastAsiaTheme="majorEastAsia" w:hAnsiTheme="majorEastAsia" w:cs="HGPｺﾞｼｯｸM" w:hint="eastAsia"/>
          <w:kern w:val="0"/>
          <w:szCs w:val="21"/>
          <w:u w:val="single"/>
        </w:rPr>
        <w:t>控除対象財産とはせずに、財産目録上、</w:t>
      </w:r>
      <w:r w:rsidRPr="00DF0169">
        <w:rPr>
          <w:rFonts w:asciiTheme="majorEastAsia" w:eastAsiaTheme="majorEastAsia" w:hAnsiTheme="majorEastAsia" w:cs="HGPｺﾞｼｯｸM" w:hint="eastAsia"/>
          <w:b/>
          <w:kern w:val="0"/>
          <w:szCs w:val="21"/>
          <w:u w:val="single"/>
        </w:rPr>
        <w:t>「社会福祉充実計画用財産」</w:t>
      </w:r>
      <w:r w:rsidRPr="00D545F0">
        <w:rPr>
          <w:rFonts w:asciiTheme="majorEastAsia" w:eastAsiaTheme="majorEastAsia" w:hAnsiTheme="majorEastAsia" w:cs="HGPｺﾞｼｯｸM" w:hint="eastAsia"/>
          <w:kern w:val="0"/>
          <w:szCs w:val="21"/>
          <w:u w:val="single"/>
        </w:rPr>
        <w:t>として別個に管理し</w:t>
      </w:r>
      <w:r w:rsidRPr="00906102">
        <w:rPr>
          <w:rFonts w:asciiTheme="majorEastAsia" w:eastAsiaTheme="majorEastAsia" w:hAnsiTheme="majorEastAsia" w:cs="HGPｺﾞｼｯｸM" w:hint="eastAsia"/>
          <w:kern w:val="0"/>
          <w:szCs w:val="21"/>
        </w:rPr>
        <w:t>た上、</w:t>
      </w:r>
      <w:r w:rsidRPr="00D545F0">
        <w:rPr>
          <w:rFonts w:asciiTheme="majorEastAsia" w:eastAsiaTheme="majorEastAsia" w:hAnsiTheme="majorEastAsia" w:cs="HGPｺﾞｼｯｸM" w:hint="eastAsia"/>
          <w:kern w:val="0"/>
          <w:szCs w:val="21"/>
          <w:u w:val="single"/>
        </w:rPr>
        <w:t>当該土地等を取得した年度の次年度から計画を終了するまでの間、社会福祉充実財産の算定</w:t>
      </w:r>
      <w:r w:rsidRPr="00906102">
        <w:rPr>
          <w:rFonts w:asciiTheme="majorEastAsia" w:eastAsiaTheme="majorEastAsia" w:hAnsiTheme="majorEastAsia" w:cs="HGPｺﾞｼｯｸM" w:hint="eastAsia"/>
          <w:kern w:val="0"/>
          <w:szCs w:val="21"/>
        </w:rPr>
        <w:t>の際に、</w:t>
      </w:r>
      <w:r w:rsidRPr="00D545F0">
        <w:rPr>
          <w:rFonts w:asciiTheme="majorEastAsia" w:eastAsiaTheme="majorEastAsia" w:hAnsiTheme="majorEastAsia" w:cs="HGPｺﾞｼｯｸM" w:hint="eastAsia"/>
          <w:kern w:val="0"/>
          <w:szCs w:val="21"/>
        </w:rPr>
        <w:t>社会福祉充実残額から、当該貸借対照表価額を差し引くことが</w:t>
      </w:r>
      <w:r w:rsidRPr="00D545F0">
        <w:rPr>
          <w:rFonts w:asciiTheme="majorEastAsia" w:eastAsiaTheme="majorEastAsia" w:hAnsiTheme="majorEastAsia" w:cs="HGPｺﾞｼｯｸM" w:hint="eastAsia"/>
          <w:kern w:val="0"/>
          <w:szCs w:val="21"/>
          <w:u w:val="single"/>
        </w:rPr>
        <w:t>できるものとする</w:t>
      </w:r>
      <w:r w:rsidRPr="00906102">
        <w:rPr>
          <w:rFonts w:asciiTheme="majorEastAsia" w:eastAsiaTheme="majorEastAsia" w:hAnsiTheme="majorEastAsia" w:cs="HGPｺﾞｼｯｸM" w:hint="eastAsia"/>
          <w:kern w:val="0"/>
          <w:szCs w:val="21"/>
        </w:rPr>
        <w:t>。（関連：問７３）</w:t>
      </w: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問４３</w:t>
      </w:r>
      <w:r w:rsidRPr="00906102">
        <w:rPr>
          <w:rFonts w:asciiTheme="majorEastAsia" w:eastAsiaTheme="majorEastAsia" w:hAnsiTheme="majorEastAsia" w:cs="HGPｺﾞｼｯｸM"/>
          <w:kern w:val="0"/>
          <w:szCs w:val="21"/>
        </w:rPr>
        <w:t xml:space="preserve"> </w:t>
      </w:r>
      <w:r w:rsidRPr="00D545F0">
        <w:rPr>
          <w:rFonts w:asciiTheme="majorEastAsia" w:eastAsiaTheme="majorEastAsia" w:hAnsiTheme="majorEastAsia" w:cs="HGPｺﾞｼｯｸM" w:hint="eastAsia"/>
          <w:kern w:val="0"/>
          <w:szCs w:val="21"/>
          <w:u w:val="single"/>
        </w:rPr>
        <w:t>社会福祉充実計画に盛り込むべき内容</w:t>
      </w:r>
      <w:r w:rsidRPr="00906102">
        <w:rPr>
          <w:rFonts w:asciiTheme="majorEastAsia" w:eastAsiaTheme="majorEastAsia" w:hAnsiTheme="majorEastAsia" w:cs="HGPｺﾞｼｯｸM" w:hint="eastAsia"/>
          <w:kern w:val="0"/>
          <w:szCs w:val="21"/>
        </w:rPr>
        <w:t>として、①一定の対象者に対して、②受益的なサービスや給付等を、③新たに実施する又はそれらの充実を図るための支出を行うこととされているが、具体的にはどのように理解すれば良いか。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１．ここでいう</w:t>
      </w:r>
      <w:r w:rsidRPr="00D545F0">
        <w:rPr>
          <w:rFonts w:asciiTheme="majorEastAsia" w:eastAsiaTheme="majorEastAsia" w:hAnsiTheme="majorEastAsia" w:cs="HGPｺﾞｼｯｸM" w:hint="eastAsia"/>
          <w:kern w:val="0"/>
          <w:szCs w:val="21"/>
          <w:u w:val="single"/>
        </w:rPr>
        <w:t>「一定の対象者」とは、法人が実施する事業の利用者又は法人職員、地域住民のいずれか</w:t>
      </w:r>
      <w:r w:rsidRPr="00906102">
        <w:rPr>
          <w:rFonts w:asciiTheme="majorEastAsia" w:eastAsiaTheme="majorEastAsia" w:hAnsiTheme="majorEastAsia" w:cs="HGPｺﾞｼｯｸM" w:hint="eastAsia"/>
          <w:kern w:val="0"/>
          <w:szCs w:val="21"/>
        </w:rPr>
        <w:t>を指すものであり、計画上、これが明確に特定されていることが必要である。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２．また、</w:t>
      </w:r>
      <w:r w:rsidRPr="00D545F0">
        <w:rPr>
          <w:rFonts w:asciiTheme="majorEastAsia" w:eastAsiaTheme="majorEastAsia" w:hAnsiTheme="majorEastAsia" w:cs="HGPｺﾞｼｯｸM" w:hint="eastAsia"/>
          <w:kern w:val="0"/>
          <w:szCs w:val="21"/>
          <w:u w:val="single"/>
        </w:rPr>
        <w:t>「受益的なサービスや給付等」とは、上記の対象者が具体的又は反射的に利益を享受するサービスや給付等であること</w:t>
      </w:r>
      <w:r w:rsidRPr="00906102">
        <w:rPr>
          <w:rFonts w:asciiTheme="majorEastAsia" w:eastAsiaTheme="majorEastAsia" w:hAnsiTheme="majorEastAsia" w:cs="HGPｺﾞｼｯｸM" w:hint="eastAsia"/>
          <w:kern w:val="0"/>
          <w:szCs w:val="21"/>
        </w:rPr>
        <w:t>が必要である。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３．さらに、</w:t>
      </w:r>
      <w:r w:rsidRPr="00D545F0">
        <w:rPr>
          <w:rFonts w:asciiTheme="majorEastAsia" w:eastAsiaTheme="majorEastAsia" w:hAnsiTheme="majorEastAsia" w:cs="HGPｺﾞｼｯｸM" w:hint="eastAsia"/>
          <w:kern w:val="0"/>
          <w:szCs w:val="21"/>
          <w:u w:val="single"/>
        </w:rPr>
        <w:t>「新たに実施する又はそれらの充実を図るための支出を行う」とは、</w:t>
      </w:r>
      <w:r w:rsidRPr="00906102">
        <w:rPr>
          <w:rFonts w:asciiTheme="majorEastAsia" w:eastAsiaTheme="majorEastAsia" w:hAnsiTheme="majorEastAsia" w:cs="HGPｺﾞｼｯｸM" w:hint="eastAsia"/>
          <w:kern w:val="0"/>
          <w:szCs w:val="21"/>
        </w:rPr>
        <w:t>計画実施期間中に、</w:t>
      </w:r>
      <w:r w:rsidRPr="00D545F0">
        <w:rPr>
          <w:rFonts w:asciiTheme="majorEastAsia" w:eastAsiaTheme="majorEastAsia" w:hAnsiTheme="majorEastAsia" w:cs="HGPｺﾞｼｯｸM" w:hint="eastAsia"/>
          <w:kern w:val="0"/>
          <w:szCs w:val="21"/>
          <w:u w:val="single"/>
        </w:rPr>
        <w:t>新たに</w:t>
      </w:r>
      <w:r w:rsidRPr="00906102">
        <w:rPr>
          <w:rFonts w:asciiTheme="majorEastAsia" w:eastAsiaTheme="majorEastAsia" w:hAnsiTheme="majorEastAsia" w:cs="HGPｺﾞｼｯｸM" w:hint="eastAsia"/>
          <w:kern w:val="0"/>
          <w:szCs w:val="21"/>
        </w:rPr>
        <w:t>上記の</w:t>
      </w:r>
      <w:r w:rsidRPr="00D545F0">
        <w:rPr>
          <w:rFonts w:asciiTheme="majorEastAsia" w:eastAsiaTheme="majorEastAsia" w:hAnsiTheme="majorEastAsia" w:cs="HGPｺﾞｼｯｸM" w:hint="eastAsia"/>
          <w:kern w:val="0"/>
          <w:szCs w:val="21"/>
          <w:u w:val="single"/>
        </w:rPr>
        <w:t>サービスや給付等を創設</w:t>
      </w:r>
      <w:r w:rsidRPr="00906102">
        <w:rPr>
          <w:rFonts w:asciiTheme="majorEastAsia" w:eastAsiaTheme="majorEastAsia" w:hAnsiTheme="majorEastAsia" w:cs="HGPｺﾞｼｯｸM" w:hint="eastAsia"/>
          <w:kern w:val="0"/>
          <w:szCs w:val="21"/>
        </w:rPr>
        <w:t>する、</w:t>
      </w:r>
      <w:r w:rsidRPr="00D545F0">
        <w:rPr>
          <w:rFonts w:asciiTheme="majorEastAsia" w:eastAsiaTheme="majorEastAsia" w:hAnsiTheme="majorEastAsia" w:cs="HGPｺﾞｼｯｸM" w:hint="eastAsia"/>
          <w:kern w:val="0"/>
          <w:szCs w:val="21"/>
          <w:u w:val="single"/>
        </w:rPr>
        <w:t>又は既存のサービスや給付等について、</w:t>
      </w:r>
      <w:r w:rsidRPr="00D545F0">
        <w:rPr>
          <w:rFonts w:asciiTheme="majorEastAsia" w:eastAsiaTheme="majorEastAsia" w:hAnsiTheme="majorEastAsia" w:cs="HGPｺﾞｼｯｸM" w:hint="eastAsia"/>
          <w:b/>
          <w:kern w:val="0"/>
          <w:szCs w:val="21"/>
          <w:u w:val="single"/>
        </w:rPr>
        <w:t>対象者の拡大や実施回数の増加</w:t>
      </w:r>
      <w:r w:rsidRPr="00906102">
        <w:rPr>
          <w:rFonts w:asciiTheme="majorEastAsia" w:eastAsiaTheme="majorEastAsia" w:hAnsiTheme="majorEastAsia" w:cs="HGPｺﾞｼｯｸM" w:hint="eastAsia"/>
          <w:kern w:val="0"/>
          <w:szCs w:val="21"/>
        </w:rPr>
        <w:t>、</w:t>
      </w:r>
      <w:r w:rsidRPr="00D545F0">
        <w:rPr>
          <w:rFonts w:asciiTheme="majorEastAsia" w:eastAsiaTheme="majorEastAsia" w:hAnsiTheme="majorEastAsia" w:cs="HGPｺﾞｼｯｸM" w:hint="eastAsia"/>
          <w:b/>
          <w:kern w:val="0"/>
          <w:szCs w:val="21"/>
          <w:u w:val="single"/>
        </w:rPr>
        <w:t>プログラム内容の充実</w:t>
      </w:r>
      <w:r w:rsidRPr="00906102">
        <w:rPr>
          <w:rFonts w:asciiTheme="majorEastAsia" w:eastAsiaTheme="majorEastAsia" w:hAnsiTheme="majorEastAsia" w:cs="HGPｺﾞｼｯｸM" w:hint="eastAsia"/>
          <w:kern w:val="0"/>
          <w:szCs w:val="21"/>
        </w:rPr>
        <w:t>、</w:t>
      </w:r>
      <w:r w:rsidRPr="00D545F0">
        <w:rPr>
          <w:rFonts w:asciiTheme="majorEastAsia" w:eastAsiaTheme="majorEastAsia" w:hAnsiTheme="majorEastAsia" w:cs="HGPｺﾞｼｯｸM" w:hint="eastAsia"/>
          <w:b/>
          <w:kern w:val="0"/>
          <w:szCs w:val="21"/>
          <w:u w:val="single"/>
        </w:rPr>
        <w:t>設備の充実による利用者の生活環境の改善</w:t>
      </w:r>
      <w:r w:rsidRPr="00906102">
        <w:rPr>
          <w:rFonts w:asciiTheme="majorEastAsia" w:eastAsiaTheme="majorEastAsia" w:hAnsiTheme="majorEastAsia" w:cs="HGPｺﾞｼｯｸM" w:hint="eastAsia"/>
          <w:kern w:val="0"/>
          <w:szCs w:val="21"/>
        </w:rPr>
        <w:t>など、これまでの</w:t>
      </w:r>
      <w:r w:rsidRPr="00D545F0">
        <w:rPr>
          <w:rFonts w:asciiTheme="majorEastAsia" w:eastAsiaTheme="majorEastAsia" w:hAnsiTheme="majorEastAsia" w:cs="HGPｺﾞｼｯｸM" w:hint="eastAsia"/>
          <w:kern w:val="0"/>
          <w:szCs w:val="21"/>
          <w:u w:val="single"/>
        </w:rPr>
        <w:t>サービス水準等を向上させるための取組に係る支出を行う</w:t>
      </w:r>
      <w:r w:rsidRPr="00906102">
        <w:rPr>
          <w:rFonts w:asciiTheme="majorEastAsia" w:eastAsiaTheme="majorEastAsia" w:hAnsiTheme="majorEastAsia" w:cs="HGPｺﾞｼｯｸM" w:hint="eastAsia"/>
          <w:kern w:val="0"/>
          <w:szCs w:val="21"/>
        </w:rPr>
        <w:t>ことをいうものである。</w:t>
      </w: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lastRenderedPageBreak/>
        <w:t>問５１</w:t>
      </w:r>
      <w:r w:rsidRPr="00906102">
        <w:rPr>
          <w:rFonts w:asciiTheme="majorEastAsia" w:eastAsiaTheme="majorEastAsia" w:hAnsiTheme="majorEastAsia" w:cs="HGPｺﾞｼｯｸM"/>
          <w:kern w:val="0"/>
          <w:szCs w:val="21"/>
        </w:rPr>
        <w:t xml:space="preserve"> </w:t>
      </w:r>
      <w:r w:rsidRPr="00906102">
        <w:rPr>
          <w:rFonts w:asciiTheme="majorEastAsia" w:eastAsiaTheme="majorEastAsia" w:hAnsiTheme="majorEastAsia" w:cs="HGPｺﾞｼｯｸM" w:hint="eastAsia"/>
          <w:kern w:val="0"/>
          <w:szCs w:val="21"/>
        </w:rPr>
        <w:t>社会福祉充実計画において、</w:t>
      </w:r>
      <w:r w:rsidRPr="00D545F0">
        <w:rPr>
          <w:rFonts w:asciiTheme="majorEastAsia" w:eastAsiaTheme="majorEastAsia" w:hAnsiTheme="majorEastAsia" w:cs="HGPｺﾞｼｯｸM" w:hint="eastAsia"/>
          <w:kern w:val="0"/>
          <w:szCs w:val="21"/>
          <w:u w:val="single"/>
        </w:rPr>
        <w:t>職員の給与改善を行う場合</w:t>
      </w:r>
      <w:r w:rsidRPr="00906102">
        <w:rPr>
          <w:rFonts w:asciiTheme="majorEastAsia" w:eastAsiaTheme="majorEastAsia" w:hAnsiTheme="majorEastAsia" w:cs="HGPｺﾞｼｯｸM" w:hint="eastAsia"/>
          <w:kern w:val="0"/>
          <w:szCs w:val="21"/>
        </w:rPr>
        <w:t>、当該改善を行う職員に係る給与全額を盛り込んで良いか。それとも改善に係る相当額のみを盛り込むべきか。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１．</w:t>
      </w:r>
      <w:r w:rsidRPr="00906102">
        <w:rPr>
          <w:rFonts w:asciiTheme="majorEastAsia" w:eastAsiaTheme="majorEastAsia" w:hAnsiTheme="majorEastAsia" w:cs="HGPｺﾞｼｯｸM"/>
          <w:kern w:val="0"/>
          <w:szCs w:val="21"/>
        </w:rPr>
        <w:t xml:space="preserve"> </w:t>
      </w:r>
      <w:r w:rsidRPr="00D545F0">
        <w:rPr>
          <w:rFonts w:asciiTheme="majorEastAsia" w:eastAsiaTheme="majorEastAsia" w:hAnsiTheme="majorEastAsia" w:cs="HGPｺﾞｼｯｸM" w:hint="eastAsia"/>
          <w:kern w:val="0"/>
          <w:szCs w:val="21"/>
          <w:u w:val="single"/>
        </w:rPr>
        <w:t>社会福祉充実残額は、計画を策定した会計年度以降に新たに発生するコストに充てるべきもの</w:t>
      </w:r>
      <w:r w:rsidRPr="00DF0169">
        <w:rPr>
          <w:rFonts w:asciiTheme="majorEastAsia" w:eastAsiaTheme="majorEastAsia" w:hAnsiTheme="majorEastAsia" w:cs="HGPｺﾞｼｯｸM" w:hint="eastAsia"/>
          <w:kern w:val="0"/>
          <w:szCs w:val="21"/>
          <w:u w:val="single"/>
        </w:rPr>
        <w:t>である</w:t>
      </w:r>
      <w:r w:rsidRPr="00906102">
        <w:rPr>
          <w:rFonts w:asciiTheme="majorEastAsia" w:eastAsiaTheme="majorEastAsia" w:hAnsiTheme="majorEastAsia" w:cs="HGPｺﾞｼｯｸM" w:hint="eastAsia"/>
          <w:kern w:val="0"/>
          <w:szCs w:val="21"/>
        </w:rPr>
        <w:t>ことから、社会福祉充実計画において職員の給与改善を行う場合は、</w:t>
      </w:r>
      <w:r w:rsidRPr="00D545F0">
        <w:rPr>
          <w:rFonts w:asciiTheme="majorEastAsia" w:eastAsiaTheme="majorEastAsia" w:hAnsiTheme="majorEastAsia" w:cs="HGPｺﾞｼｯｸM" w:hint="eastAsia"/>
          <w:kern w:val="0"/>
          <w:szCs w:val="21"/>
          <w:u w:val="single"/>
        </w:rPr>
        <w:t>改善に係る相当額のみを対象とすべき</w:t>
      </w:r>
      <w:r w:rsidRPr="00906102">
        <w:rPr>
          <w:rFonts w:asciiTheme="majorEastAsia" w:eastAsiaTheme="majorEastAsia" w:hAnsiTheme="majorEastAsia" w:cs="HGPｺﾞｼｯｸM" w:hint="eastAsia"/>
          <w:kern w:val="0"/>
          <w:szCs w:val="21"/>
        </w:rPr>
        <w:t>である。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２．</w:t>
      </w:r>
      <w:r w:rsidRPr="00D545F0">
        <w:rPr>
          <w:rFonts w:asciiTheme="majorEastAsia" w:eastAsiaTheme="majorEastAsia" w:hAnsiTheme="majorEastAsia" w:cs="HGPｺﾞｼｯｸM" w:hint="eastAsia"/>
          <w:kern w:val="0"/>
          <w:szCs w:val="21"/>
          <w:u w:val="single"/>
        </w:rPr>
        <w:t>具体的には、</w:t>
      </w:r>
      <w:r w:rsidRPr="00906102">
        <w:rPr>
          <w:rFonts w:asciiTheme="majorEastAsia" w:eastAsiaTheme="majorEastAsia" w:hAnsiTheme="majorEastAsia" w:cs="HGPｺﾞｼｯｸM" w:hint="eastAsia"/>
          <w:kern w:val="0"/>
          <w:szCs w:val="21"/>
        </w:rPr>
        <w:t>計画を策定した</w:t>
      </w:r>
      <w:r w:rsidRPr="00D545F0">
        <w:rPr>
          <w:rFonts w:asciiTheme="majorEastAsia" w:eastAsiaTheme="majorEastAsia" w:hAnsiTheme="majorEastAsia" w:cs="HGPｺﾞｼｯｸM" w:hint="eastAsia"/>
          <w:kern w:val="0"/>
          <w:szCs w:val="21"/>
          <w:u w:val="single"/>
        </w:rPr>
        <w:t>前会計年度における法人単位資金収支計算書の「人件費支出（「役員報酬支出」を除く）」を超える必要額が基本</w:t>
      </w:r>
      <w:r w:rsidRPr="00906102">
        <w:rPr>
          <w:rFonts w:asciiTheme="majorEastAsia" w:eastAsiaTheme="majorEastAsia" w:hAnsiTheme="majorEastAsia" w:cs="HGPｺﾞｼｯｸM" w:hint="eastAsia"/>
          <w:kern w:val="0"/>
          <w:szCs w:val="21"/>
        </w:rPr>
        <w:t>となる。</w:t>
      </w: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問５２</w:t>
      </w:r>
      <w:r w:rsidRPr="00906102">
        <w:rPr>
          <w:rFonts w:asciiTheme="majorEastAsia" w:eastAsiaTheme="majorEastAsia" w:hAnsiTheme="majorEastAsia" w:cs="HGPｺﾞｼｯｸM"/>
          <w:kern w:val="0"/>
          <w:szCs w:val="21"/>
        </w:rPr>
        <w:t xml:space="preserve"> </w:t>
      </w:r>
      <w:r w:rsidRPr="00D545F0">
        <w:rPr>
          <w:rFonts w:asciiTheme="majorEastAsia" w:eastAsiaTheme="majorEastAsia" w:hAnsiTheme="majorEastAsia" w:cs="HGPｺﾞｼｯｸM" w:hint="eastAsia"/>
          <w:kern w:val="0"/>
          <w:szCs w:val="21"/>
          <w:u w:val="single"/>
        </w:rPr>
        <w:t>平成３０年度に策定する社会福祉充実計画において、平成２９年度の給与規定の改正に基づく、職員の給与改善の実施を盛り込むことは可能か。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１．</w:t>
      </w:r>
      <w:r w:rsidRPr="00D545F0">
        <w:rPr>
          <w:rFonts w:asciiTheme="majorEastAsia" w:eastAsiaTheme="majorEastAsia" w:hAnsiTheme="majorEastAsia" w:cs="HGPｺﾞｼｯｸM" w:hint="eastAsia"/>
          <w:kern w:val="0"/>
          <w:szCs w:val="21"/>
          <w:u w:val="single"/>
        </w:rPr>
        <w:t>給与規定の改正時期にかかわらず</w:t>
      </w:r>
      <w:r w:rsidRPr="00906102">
        <w:rPr>
          <w:rFonts w:asciiTheme="majorEastAsia" w:eastAsiaTheme="majorEastAsia" w:hAnsiTheme="majorEastAsia" w:cs="HGPｺﾞｼｯｸM" w:hint="eastAsia"/>
          <w:kern w:val="0"/>
          <w:szCs w:val="21"/>
        </w:rPr>
        <w:t>、</w:t>
      </w:r>
      <w:r w:rsidRPr="00D545F0">
        <w:rPr>
          <w:rFonts w:asciiTheme="majorEastAsia" w:eastAsiaTheme="majorEastAsia" w:hAnsiTheme="majorEastAsia" w:cs="HGPｺﾞｼｯｸM" w:hint="eastAsia"/>
          <w:kern w:val="0"/>
          <w:szCs w:val="21"/>
          <w:u w:val="single"/>
        </w:rPr>
        <w:t>前年度の給与支給額と比較して</w:t>
      </w:r>
      <w:r w:rsidRPr="00906102">
        <w:rPr>
          <w:rFonts w:asciiTheme="majorEastAsia" w:eastAsiaTheme="majorEastAsia" w:hAnsiTheme="majorEastAsia" w:cs="HGPｺﾞｼｯｸM" w:hint="eastAsia"/>
          <w:kern w:val="0"/>
          <w:szCs w:val="21"/>
        </w:rPr>
        <w:t>、</w:t>
      </w:r>
      <w:r w:rsidRPr="00D545F0">
        <w:rPr>
          <w:rFonts w:asciiTheme="majorEastAsia" w:eastAsiaTheme="majorEastAsia" w:hAnsiTheme="majorEastAsia" w:cs="HGPｺﾞｼｯｸM" w:hint="eastAsia"/>
          <w:kern w:val="0"/>
          <w:szCs w:val="21"/>
          <w:u w:val="single"/>
        </w:rPr>
        <w:t>計画策定年度に改善する部分</w:t>
      </w:r>
      <w:r w:rsidRPr="00906102">
        <w:rPr>
          <w:rFonts w:asciiTheme="majorEastAsia" w:eastAsiaTheme="majorEastAsia" w:hAnsiTheme="majorEastAsia" w:cs="HGPｺﾞｼｯｸM" w:hint="eastAsia"/>
          <w:kern w:val="0"/>
          <w:szCs w:val="21"/>
        </w:rPr>
        <w:t>があれば、当該部分</w:t>
      </w:r>
      <w:r w:rsidRPr="00D545F0">
        <w:rPr>
          <w:rFonts w:asciiTheme="majorEastAsia" w:eastAsiaTheme="majorEastAsia" w:hAnsiTheme="majorEastAsia" w:cs="HGPｺﾞｼｯｸM" w:hint="eastAsia"/>
          <w:kern w:val="0"/>
          <w:szCs w:val="21"/>
          <w:u w:val="single"/>
        </w:rPr>
        <w:t>について社会福祉充実計画に盛り込むことは可能</w:t>
      </w:r>
      <w:r w:rsidRPr="00906102">
        <w:rPr>
          <w:rFonts w:asciiTheme="majorEastAsia" w:eastAsiaTheme="majorEastAsia" w:hAnsiTheme="majorEastAsia" w:cs="HGPｺﾞｼｯｸM" w:hint="eastAsia"/>
          <w:kern w:val="0"/>
          <w:szCs w:val="21"/>
        </w:rPr>
        <w:t>である。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２．ただし、</w:t>
      </w:r>
      <w:r w:rsidRPr="00D545F0">
        <w:rPr>
          <w:rFonts w:asciiTheme="majorEastAsia" w:eastAsiaTheme="majorEastAsia" w:hAnsiTheme="majorEastAsia" w:cs="HGPｺﾞｼｯｸM" w:hint="eastAsia"/>
          <w:kern w:val="0"/>
          <w:szCs w:val="21"/>
          <w:u w:val="single"/>
        </w:rPr>
        <w:t>社会福祉充実残額の活用は、社会福祉充実計画の承認日以降となる</w:t>
      </w:r>
      <w:r w:rsidRPr="00906102">
        <w:rPr>
          <w:rFonts w:asciiTheme="majorEastAsia" w:eastAsiaTheme="majorEastAsia" w:hAnsiTheme="majorEastAsia" w:cs="HGPｺﾞｼｯｸM" w:hint="eastAsia"/>
          <w:kern w:val="0"/>
          <w:szCs w:val="21"/>
        </w:rPr>
        <w:t>ので留意すること。</w:t>
      </w: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問５４</w:t>
      </w:r>
      <w:r w:rsidRPr="00906102">
        <w:rPr>
          <w:rFonts w:asciiTheme="majorEastAsia" w:eastAsiaTheme="majorEastAsia" w:hAnsiTheme="majorEastAsia" w:cs="HGPｺﾞｼｯｸM"/>
          <w:kern w:val="0"/>
          <w:szCs w:val="21"/>
        </w:rPr>
        <w:t xml:space="preserve"> </w:t>
      </w:r>
      <w:r w:rsidRPr="00D545F0">
        <w:rPr>
          <w:rFonts w:asciiTheme="majorEastAsia" w:eastAsiaTheme="majorEastAsia" w:hAnsiTheme="majorEastAsia" w:cs="HGPｺﾞｼｯｸM" w:hint="eastAsia"/>
          <w:kern w:val="0"/>
          <w:szCs w:val="21"/>
          <w:u w:val="single"/>
        </w:rPr>
        <w:t>社会福祉充実計画において建物の建設を行う場合</w:t>
      </w:r>
      <w:r w:rsidRPr="00906102">
        <w:rPr>
          <w:rFonts w:asciiTheme="majorEastAsia" w:eastAsiaTheme="majorEastAsia" w:hAnsiTheme="majorEastAsia" w:cs="HGPｺﾞｼｯｸM" w:hint="eastAsia"/>
          <w:kern w:val="0"/>
          <w:szCs w:val="21"/>
        </w:rPr>
        <w:t>、当該計画には建設の着工及び竣</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工までを盛り込むことで足りるか。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１．社会福祉充実計画は、</w:t>
      </w:r>
      <w:r w:rsidRPr="00D545F0">
        <w:rPr>
          <w:rFonts w:asciiTheme="majorEastAsia" w:eastAsiaTheme="majorEastAsia" w:hAnsiTheme="majorEastAsia" w:cs="HGPｺﾞｼｯｸM" w:hint="eastAsia"/>
          <w:kern w:val="0"/>
          <w:szCs w:val="21"/>
        </w:rPr>
        <w:t>「既存事業の充実又は新規事業の実施」に関する計画とされていることから、少なくとも計画実施期間中に事業開始時期を見込むことが必要で</w:t>
      </w:r>
      <w:r w:rsidRPr="00906102">
        <w:rPr>
          <w:rFonts w:asciiTheme="majorEastAsia" w:eastAsiaTheme="majorEastAsia" w:hAnsiTheme="majorEastAsia" w:cs="HGPｺﾞｼｯｸM" w:hint="eastAsia"/>
          <w:kern w:val="0"/>
          <w:szCs w:val="21"/>
        </w:rPr>
        <w:t>あり、建物の新設、建替等を行う場合には、</w:t>
      </w:r>
      <w:r w:rsidRPr="00D545F0">
        <w:rPr>
          <w:rFonts w:asciiTheme="majorEastAsia" w:eastAsiaTheme="majorEastAsia" w:hAnsiTheme="majorEastAsia" w:cs="HGPｺﾞｼｯｸM" w:hint="eastAsia"/>
          <w:kern w:val="0"/>
          <w:szCs w:val="21"/>
        </w:rPr>
        <w:t>建設の着工及び建物が竣工するのみならず、</w:t>
      </w:r>
      <w:r w:rsidRPr="00D545F0">
        <w:rPr>
          <w:rFonts w:asciiTheme="majorEastAsia" w:eastAsiaTheme="majorEastAsia" w:hAnsiTheme="majorEastAsia" w:cs="HGPｺﾞｼｯｸM" w:hint="eastAsia"/>
          <w:kern w:val="0"/>
          <w:szCs w:val="21"/>
          <w:u w:val="single"/>
        </w:rPr>
        <w:t>当該建物を活用した事業が開始するまでを計画に盛り込む必要がある。</w:t>
      </w: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問５５</w:t>
      </w:r>
      <w:r w:rsidRPr="00906102">
        <w:rPr>
          <w:rFonts w:asciiTheme="majorEastAsia" w:eastAsiaTheme="majorEastAsia" w:hAnsiTheme="majorEastAsia" w:cs="HGPｺﾞｼｯｸM"/>
          <w:kern w:val="0"/>
          <w:szCs w:val="21"/>
        </w:rPr>
        <w:t xml:space="preserve"> </w:t>
      </w:r>
      <w:r w:rsidRPr="00906102">
        <w:rPr>
          <w:rFonts w:asciiTheme="majorEastAsia" w:eastAsiaTheme="majorEastAsia" w:hAnsiTheme="majorEastAsia" w:cs="HGPｺﾞｼｯｸM" w:hint="eastAsia"/>
          <w:kern w:val="0"/>
          <w:szCs w:val="21"/>
        </w:rPr>
        <w:t>社会福祉充実計画の承認に当たって、</w:t>
      </w:r>
      <w:r w:rsidRPr="00D545F0">
        <w:rPr>
          <w:rFonts w:asciiTheme="majorEastAsia" w:eastAsiaTheme="majorEastAsia" w:hAnsiTheme="majorEastAsia" w:cs="HGPｺﾞｼｯｸM" w:hint="eastAsia"/>
          <w:kern w:val="0"/>
          <w:szCs w:val="21"/>
          <w:u w:val="single"/>
        </w:rPr>
        <w:t>判断が難しい事例</w:t>
      </w:r>
      <w:r w:rsidRPr="00906102">
        <w:rPr>
          <w:rFonts w:asciiTheme="majorEastAsia" w:eastAsiaTheme="majorEastAsia" w:hAnsiTheme="majorEastAsia" w:cs="HGPｺﾞｼｯｸM" w:hint="eastAsia"/>
          <w:kern w:val="0"/>
          <w:szCs w:val="21"/>
        </w:rPr>
        <w:t>がある。当該事例ごとにその適否を示されたい。</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１．社会福祉充実計画の承認に当たって、次表のような判断が難しい事例については、その適否をそれぞれ掲げるとおり判断すべきと考える。</w:t>
      </w:r>
    </w:p>
    <w:p w:rsidR="00DF0169" w:rsidRDefault="00DF0169" w:rsidP="00906102">
      <w:pPr>
        <w:autoSpaceDE w:val="0"/>
        <w:autoSpaceDN w:val="0"/>
        <w:adjustRightInd w:val="0"/>
        <w:jc w:val="left"/>
        <w:rPr>
          <w:rFonts w:asciiTheme="majorEastAsia" w:eastAsiaTheme="majorEastAsia" w:hAnsiTheme="majorEastAsia" w:cs="HGPｺﾞｼｯｸM"/>
          <w:kern w:val="0"/>
          <w:szCs w:val="21"/>
        </w:rPr>
      </w:pPr>
    </w:p>
    <w:p w:rsidR="00DF0169" w:rsidRDefault="00DF0169" w:rsidP="00906102">
      <w:pPr>
        <w:autoSpaceDE w:val="0"/>
        <w:autoSpaceDN w:val="0"/>
        <w:adjustRightInd w:val="0"/>
        <w:jc w:val="left"/>
        <w:rPr>
          <w:rFonts w:asciiTheme="majorEastAsia" w:eastAsiaTheme="majorEastAsia" w:hAnsiTheme="majorEastAsia" w:cs="HGPｺﾞｼｯｸM"/>
          <w:kern w:val="0"/>
          <w:szCs w:val="21"/>
        </w:rPr>
      </w:pPr>
    </w:p>
    <w:p w:rsidR="00DF0169" w:rsidRPr="00906102" w:rsidRDefault="00DF0169" w:rsidP="00906102">
      <w:pPr>
        <w:autoSpaceDE w:val="0"/>
        <w:autoSpaceDN w:val="0"/>
        <w:adjustRightInd w:val="0"/>
        <w:jc w:val="left"/>
        <w:rPr>
          <w:rFonts w:asciiTheme="majorEastAsia" w:eastAsiaTheme="majorEastAsia" w:hAnsiTheme="majorEastAsia" w:cs="HGPｺﾞｼｯｸM"/>
          <w:kern w:val="0"/>
          <w:szCs w:val="21"/>
        </w:rPr>
      </w:pPr>
    </w:p>
    <w:tbl>
      <w:tblPr>
        <w:tblStyle w:val="a9"/>
        <w:tblW w:w="0" w:type="auto"/>
        <w:tblLook w:val="04A0" w:firstRow="1" w:lastRow="0" w:firstColumn="1" w:lastColumn="0" w:noHBand="0" w:noVBand="1"/>
      </w:tblPr>
      <w:tblGrid>
        <w:gridCol w:w="534"/>
        <w:gridCol w:w="2268"/>
        <w:gridCol w:w="5244"/>
        <w:gridCol w:w="656"/>
      </w:tblGrid>
      <w:tr w:rsidR="00906102" w:rsidTr="00DF0169">
        <w:trPr>
          <w:tblHeader/>
        </w:trPr>
        <w:tc>
          <w:tcPr>
            <w:tcW w:w="534"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p>
        </w:tc>
        <w:tc>
          <w:tcPr>
            <w:tcW w:w="2268"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事例</w:t>
            </w:r>
          </w:p>
        </w:tc>
        <w:tc>
          <w:tcPr>
            <w:tcW w:w="5244"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考え方</w:t>
            </w:r>
          </w:p>
        </w:tc>
        <w:tc>
          <w:tcPr>
            <w:tcW w:w="656" w:type="dxa"/>
          </w:tcPr>
          <w:p w:rsidR="00906102" w:rsidRDefault="00906102" w:rsidP="00D545F0">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適否</w:t>
            </w:r>
          </w:p>
        </w:tc>
      </w:tr>
      <w:tr w:rsidR="00906102" w:rsidTr="00DF0169">
        <w:tc>
          <w:tcPr>
            <w:tcW w:w="534"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①</w:t>
            </w:r>
          </w:p>
        </w:tc>
        <w:tc>
          <w:tcPr>
            <w:tcW w:w="2268"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B03085">
              <w:rPr>
                <w:rFonts w:asciiTheme="majorEastAsia" w:eastAsiaTheme="majorEastAsia" w:hAnsiTheme="majorEastAsia" w:cs="HGSｺﾞｼｯｸM" w:hint="eastAsia"/>
                <w:b/>
                <w:kern w:val="0"/>
                <w:szCs w:val="21"/>
                <w:u w:val="single"/>
              </w:rPr>
              <w:t>既存建物の修繕</w:t>
            </w:r>
            <w:r w:rsidRPr="00906102">
              <w:rPr>
                <w:rFonts w:asciiTheme="majorEastAsia" w:eastAsiaTheme="majorEastAsia" w:hAnsiTheme="majorEastAsia" w:cs="HGSｺﾞｼｯｸM" w:hint="eastAsia"/>
                <w:kern w:val="0"/>
                <w:szCs w:val="21"/>
              </w:rPr>
              <w:t>（附属設備の更新含む。）</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修繕により、</w:t>
            </w:r>
            <w:r w:rsidRPr="00B03085">
              <w:rPr>
                <w:rFonts w:asciiTheme="majorEastAsia" w:eastAsiaTheme="majorEastAsia" w:hAnsiTheme="majorEastAsia" w:cs="HGSｺﾞｼｯｸM" w:hint="eastAsia"/>
                <w:b/>
                <w:kern w:val="0"/>
                <w:szCs w:val="21"/>
                <w:u w:val="single"/>
              </w:rPr>
              <w:t>建物内外の機能向上</w:t>
            </w:r>
            <w:r w:rsidRPr="00906102">
              <w:rPr>
                <w:rFonts w:asciiTheme="majorEastAsia" w:eastAsiaTheme="majorEastAsia" w:hAnsiTheme="majorEastAsia" w:cs="HGSｺﾞｼｯｸM" w:hint="eastAsia"/>
                <w:kern w:val="0"/>
                <w:szCs w:val="21"/>
              </w:rPr>
              <w:t>が図られ、</w:t>
            </w:r>
            <w:r w:rsidRPr="00B03085">
              <w:rPr>
                <w:rFonts w:asciiTheme="majorEastAsia" w:eastAsiaTheme="majorEastAsia" w:hAnsiTheme="majorEastAsia" w:cs="HGSｺﾞｼｯｸM" w:hint="eastAsia"/>
                <w:b/>
                <w:kern w:val="0"/>
                <w:szCs w:val="21"/>
                <w:u w:val="single"/>
              </w:rPr>
              <w:t>利用者等に対するサービスの向上</w:t>
            </w:r>
            <w:r w:rsidRPr="00906102">
              <w:rPr>
                <w:rFonts w:asciiTheme="majorEastAsia" w:eastAsiaTheme="majorEastAsia" w:hAnsiTheme="majorEastAsia" w:cs="HGSｺﾞｼｯｸM" w:hint="eastAsia"/>
                <w:kern w:val="0"/>
                <w:szCs w:val="21"/>
              </w:rPr>
              <w:t>にも資する内容となっている場合には、</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p w:rsidR="00906102" w:rsidRDefault="00906102" w:rsidP="00DF0169">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B03085">
              <w:rPr>
                <w:rFonts w:asciiTheme="majorEastAsia" w:eastAsiaTheme="majorEastAsia" w:hAnsiTheme="majorEastAsia" w:cs="HGSｺﾞｼｯｸM" w:hint="eastAsia"/>
                <w:b/>
                <w:kern w:val="0"/>
                <w:szCs w:val="21"/>
                <w:u w:val="single"/>
              </w:rPr>
              <w:t>単なる現状復旧</w:t>
            </w:r>
            <w:r w:rsidRPr="00906102">
              <w:rPr>
                <w:rFonts w:asciiTheme="majorEastAsia" w:eastAsiaTheme="majorEastAsia" w:hAnsiTheme="majorEastAsia" w:cs="HGSｺﾞｼｯｸM" w:hint="eastAsia"/>
                <w:kern w:val="0"/>
                <w:szCs w:val="21"/>
              </w:rPr>
              <w:t>のための修繕・補修費用など、サービスの向上に影響を及ぼさない場合は</w:t>
            </w:r>
            <w:r w:rsidRPr="00B03085">
              <w:rPr>
                <w:rFonts w:asciiTheme="majorEastAsia" w:eastAsiaTheme="majorEastAsia" w:hAnsiTheme="majorEastAsia" w:cs="HGSｺﾞｼｯｸM" w:hint="eastAsia"/>
                <w:b/>
                <w:kern w:val="0"/>
                <w:szCs w:val="21"/>
                <w:u w:val="single"/>
              </w:rPr>
              <w:t>不可</w:t>
            </w:r>
            <w:r w:rsidRPr="00906102">
              <w:rPr>
                <w:rFonts w:asciiTheme="majorEastAsia" w:eastAsiaTheme="majorEastAsia" w:hAnsiTheme="majorEastAsia" w:cs="HGSｺﾞｼｯｸM" w:hint="eastAsia"/>
                <w:kern w:val="0"/>
                <w:szCs w:val="21"/>
              </w:rPr>
              <w:t>。）</w:t>
            </w:r>
          </w:p>
        </w:tc>
        <w:tc>
          <w:tcPr>
            <w:tcW w:w="656"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②</w:t>
            </w:r>
          </w:p>
        </w:tc>
        <w:tc>
          <w:tcPr>
            <w:tcW w:w="2268"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太陽光パネルの設置等</w:t>
            </w:r>
            <w:r w:rsidRPr="00B03085">
              <w:rPr>
                <w:rFonts w:asciiTheme="majorEastAsia" w:eastAsiaTheme="majorEastAsia" w:hAnsiTheme="majorEastAsia" w:cs="HGSｺﾞｼｯｸM" w:hint="eastAsia"/>
                <w:b/>
                <w:kern w:val="0"/>
                <w:szCs w:val="21"/>
                <w:u w:val="single"/>
              </w:rPr>
              <w:t>省エネ設備の整備</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B03085">
              <w:rPr>
                <w:rFonts w:asciiTheme="majorEastAsia" w:eastAsiaTheme="majorEastAsia" w:hAnsiTheme="majorEastAsia" w:cs="HGSｺﾞｼｯｸM" w:hint="eastAsia"/>
                <w:b/>
                <w:kern w:val="0"/>
                <w:szCs w:val="21"/>
                <w:u w:val="single"/>
              </w:rPr>
              <w:t>省エネ設備の整備により、経営の安定化や設備の機能向上</w:t>
            </w:r>
            <w:r w:rsidRPr="00906102">
              <w:rPr>
                <w:rFonts w:asciiTheme="majorEastAsia" w:eastAsiaTheme="majorEastAsia" w:hAnsiTheme="majorEastAsia" w:cs="HGSｺﾞｼｯｸM" w:hint="eastAsia"/>
                <w:kern w:val="0"/>
                <w:szCs w:val="21"/>
              </w:rPr>
              <w:t>が図られ、</w:t>
            </w:r>
            <w:r w:rsidRPr="00B03085">
              <w:rPr>
                <w:rFonts w:asciiTheme="majorEastAsia" w:eastAsiaTheme="majorEastAsia" w:hAnsiTheme="majorEastAsia" w:cs="HGSｺﾞｼｯｸM" w:hint="eastAsia"/>
                <w:b/>
                <w:kern w:val="0"/>
                <w:szCs w:val="21"/>
                <w:u w:val="single"/>
              </w:rPr>
              <w:t>利用者等に対するサービスの向上</w:t>
            </w:r>
            <w:r w:rsidRPr="00906102">
              <w:rPr>
                <w:rFonts w:asciiTheme="majorEastAsia" w:eastAsiaTheme="majorEastAsia" w:hAnsiTheme="majorEastAsia" w:cs="HGSｺﾞｼｯｸM" w:hint="eastAsia"/>
                <w:kern w:val="0"/>
                <w:szCs w:val="21"/>
              </w:rPr>
              <w:t>にも資する内容となっている場合には、</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B03085">
              <w:rPr>
                <w:rFonts w:asciiTheme="majorEastAsia" w:eastAsiaTheme="majorEastAsia" w:hAnsiTheme="majorEastAsia" w:cs="HGSｺﾞｼｯｸM" w:hint="eastAsia"/>
                <w:b/>
                <w:kern w:val="0"/>
                <w:szCs w:val="21"/>
                <w:u w:val="single"/>
              </w:rPr>
              <w:t>単に消費電力が省力化</w:t>
            </w:r>
            <w:r w:rsidRPr="00906102">
              <w:rPr>
                <w:rFonts w:asciiTheme="majorEastAsia" w:eastAsiaTheme="majorEastAsia" w:hAnsiTheme="majorEastAsia" w:cs="HGSｺﾞｼｯｸM" w:hint="eastAsia"/>
                <w:kern w:val="0"/>
                <w:szCs w:val="21"/>
              </w:rPr>
              <w:t>するなど、サービスの向上に影響を及ぼさない場合は</w:t>
            </w:r>
            <w:r w:rsidRPr="00B03085">
              <w:rPr>
                <w:rFonts w:asciiTheme="majorEastAsia" w:eastAsiaTheme="majorEastAsia" w:hAnsiTheme="majorEastAsia" w:cs="HGSｺﾞｼｯｸM" w:hint="eastAsia"/>
                <w:b/>
                <w:kern w:val="0"/>
                <w:szCs w:val="21"/>
                <w:u w:val="single"/>
              </w:rPr>
              <w:t>不可</w:t>
            </w:r>
            <w:r w:rsidRPr="00906102">
              <w:rPr>
                <w:rFonts w:asciiTheme="majorEastAsia" w:eastAsiaTheme="majorEastAsia" w:hAnsiTheme="majorEastAsia" w:cs="HGSｺﾞｼｯｸM" w:hint="eastAsia"/>
                <w:kern w:val="0"/>
                <w:szCs w:val="21"/>
              </w:rPr>
              <w:t>。）</w:t>
            </w:r>
          </w:p>
        </w:tc>
        <w:tc>
          <w:tcPr>
            <w:tcW w:w="656"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③</w:t>
            </w:r>
          </w:p>
        </w:tc>
        <w:tc>
          <w:tcPr>
            <w:tcW w:w="2268" w:type="dxa"/>
          </w:tcPr>
          <w:p w:rsidR="00906102" w:rsidRPr="00B03085"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B03085">
              <w:rPr>
                <w:rFonts w:asciiTheme="majorEastAsia" w:eastAsiaTheme="majorEastAsia" w:hAnsiTheme="majorEastAsia" w:cs="HGSｺﾞｼｯｸM" w:hint="eastAsia"/>
                <w:b/>
                <w:kern w:val="0"/>
                <w:szCs w:val="21"/>
                <w:u w:val="single"/>
              </w:rPr>
              <w:t>倉庫の建替</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倉庫の建替に併せて、</w:t>
            </w:r>
            <w:r w:rsidRPr="00B03085">
              <w:rPr>
                <w:rFonts w:asciiTheme="majorEastAsia" w:eastAsiaTheme="majorEastAsia" w:hAnsiTheme="majorEastAsia" w:cs="HGSｺﾞｼｯｸM" w:hint="eastAsia"/>
                <w:b/>
                <w:kern w:val="0"/>
                <w:szCs w:val="21"/>
                <w:u w:val="single"/>
              </w:rPr>
              <w:t>災害時用の備蓄品の備蓄を行うなど、利用者等に対するサービスの向上</w:t>
            </w:r>
            <w:r w:rsidRPr="00906102">
              <w:rPr>
                <w:rFonts w:asciiTheme="majorEastAsia" w:eastAsiaTheme="majorEastAsia" w:hAnsiTheme="majorEastAsia" w:cs="HGSｺﾞｼｯｸM" w:hint="eastAsia"/>
                <w:kern w:val="0"/>
                <w:szCs w:val="21"/>
              </w:rPr>
              <w:t>にも資する内容となっている場合には、</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④</w:t>
            </w:r>
          </w:p>
        </w:tc>
        <w:tc>
          <w:tcPr>
            <w:tcW w:w="2268"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将来の不動産取得等のための</w:t>
            </w:r>
            <w:r w:rsidRPr="00B03085">
              <w:rPr>
                <w:rFonts w:asciiTheme="majorEastAsia" w:eastAsiaTheme="majorEastAsia" w:hAnsiTheme="majorEastAsia" w:cs="HGSｺﾞｼｯｸM" w:hint="eastAsia"/>
                <w:b/>
                <w:kern w:val="0"/>
                <w:szCs w:val="21"/>
                <w:u w:val="single"/>
              </w:rPr>
              <w:t>積立て・資産運用</w:t>
            </w:r>
          </w:p>
        </w:tc>
        <w:tc>
          <w:tcPr>
            <w:tcW w:w="5244"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計画実施期間中において、</w:t>
            </w:r>
            <w:r w:rsidRPr="00B03085">
              <w:rPr>
                <w:rFonts w:asciiTheme="majorEastAsia" w:eastAsiaTheme="majorEastAsia" w:hAnsiTheme="majorEastAsia" w:cs="HGSｺﾞｼｯｸM" w:hint="eastAsia"/>
                <w:b/>
                <w:kern w:val="0"/>
                <w:szCs w:val="21"/>
                <w:u w:val="single"/>
              </w:rPr>
              <w:t>利用者等に対するサービスの向上が図られるとは言えない</w:t>
            </w:r>
            <w:r w:rsidRPr="00906102">
              <w:rPr>
                <w:rFonts w:asciiTheme="majorEastAsia" w:eastAsiaTheme="majorEastAsia" w:hAnsiTheme="majorEastAsia" w:cs="HGSｺﾞｼｯｸM" w:hint="eastAsia"/>
                <w:kern w:val="0"/>
                <w:szCs w:val="21"/>
              </w:rPr>
              <w:t>とともに、</w:t>
            </w:r>
            <w:r w:rsidRPr="00B03085">
              <w:rPr>
                <w:rFonts w:asciiTheme="majorEastAsia" w:eastAsiaTheme="majorEastAsia" w:hAnsiTheme="majorEastAsia" w:cs="HGSｺﾞｼｯｸM" w:hint="eastAsia"/>
                <w:b/>
                <w:kern w:val="0"/>
                <w:szCs w:val="21"/>
                <w:u w:val="single"/>
              </w:rPr>
              <w:t>事業費として外部に支出がなされていない</w:t>
            </w:r>
            <w:r w:rsidRPr="00906102">
              <w:rPr>
                <w:rFonts w:asciiTheme="majorEastAsia" w:eastAsiaTheme="majorEastAsia" w:hAnsiTheme="majorEastAsia" w:cs="HGSｺﾞｼｯｸM" w:hint="eastAsia"/>
                <w:kern w:val="0"/>
                <w:szCs w:val="21"/>
              </w:rPr>
              <w:t>ことから、</w:t>
            </w:r>
            <w:r w:rsidRPr="00B03085">
              <w:rPr>
                <w:rFonts w:asciiTheme="majorEastAsia" w:eastAsiaTheme="majorEastAsia" w:hAnsiTheme="majorEastAsia" w:cs="HGSｺﾞｼｯｸM" w:hint="eastAsia"/>
                <w:b/>
                <w:kern w:val="0"/>
                <w:szCs w:val="21"/>
                <w:u w:val="single"/>
              </w:rPr>
              <w:t>不可。</w:t>
            </w:r>
          </w:p>
        </w:tc>
        <w:tc>
          <w:tcPr>
            <w:tcW w:w="656" w:type="dxa"/>
          </w:tcPr>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⑤</w:t>
            </w:r>
          </w:p>
        </w:tc>
        <w:tc>
          <w:tcPr>
            <w:tcW w:w="2268"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将来的に事業を実施するための</w:t>
            </w:r>
            <w:r w:rsidRPr="00B03085">
              <w:rPr>
                <w:rFonts w:asciiTheme="majorEastAsia" w:eastAsiaTheme="majorEastAsia" w:hAnsiTheme="majorEastAsia" w:cs="HGSｺﾞｼｯｸM" w:hint="eastAsia"/>
                <w:b/>
                <w:kern w:val="0"/>
                <w:szCs w:val="21"/>
                <w:u w:val="single"/>
              </w:rPr>
              <w:t>不動産取得</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計画実施期間中において、</w:t>
            </w:r>
            <w:r w:rsidRPr="00B03085">
              <w:rPr>
                <w:rFonts w:asciiTheme="majorEastAsia" w:eastAsiaTheme="majorEastAsia" w:hAnsiTheme="majorEastAsia" w:cs="HGSｺﾞｼｯｸM" w:hint="eastAsia"/>
                <w:b/>
                <w:kern w:val="0"/>
                <w:szCs w:val="21"/>
                <w:u w:val="single"/>
              </w:rPr>
              <w:t>利用者等に対するサービスの向上が図られるとは言えない</w:t>
            </w:r>
            <w:r w:rsidRPr="00906102">
              <w:rPr>
                <w:rFonts w:asciiTheme="majorEastAsia" w:eastAsiaTheme="majorEastAsia" w:hAnsiTheme="majorEastAsia" w:cs="HGSｺﾞｼｯｸM" w:hint="eastAsia"/>
                <w:kern w:val="0"/>
                <w:szCs w:val="21"/>
              </w:rPr>
              <w:t>ことから、</w:t>
            </w:r>
            <w:r w:rsidRPr="00B03085">
              <w:rPr>
                <w:rFonts w:asciiTheme="majorEastAsia" w:eastAsiaTheme="majorEastAsia" w:hAnsiTheme="majorEastAsia" w:cs="HGSｺﾞｼｯｸM" w:hint="eastAsia"/>
                <w:b/>
                <w:kern w:val="0"/>
                <w:szCs w:val="21"/>
                <w:u w:val="single"/>
              </w:rPr>
              <w:t>不可</w:t>
            </w:r>
            <w:r w:rsidRPr="00906102">
              <w:rPr>
                <w:rFonts w:asciiTheme="majorEastAsia" w:eastAsiaTheme="majorEastAsia" w:hAnsiTheme="majorEastAsia" w:cs="HGSｺﾞｼｯｸM" w:hint="eastAsia"/>
                <w:kern w:val="0"/>
                <w:szCs w:val="21"/>
              </w:rPr>
              <w:t>。</w:t>
            </w:r>
          </w:p>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（計画実施期間中に、不動産取得に加え、</w:t>
            </w:r>
            <w:r w:rsidRPr="00B03085">
              <w:rPr>
                <w:rFonts w:asciiTheme="majorEastAsia" w:eastAsiaTheme="majorEastAsia" w:hAnsiTheme="majorEastAsia" w:cs="HGSｺﾞｼｯｸM" w:hint="eastAsia"/>
                <w:b/>
                <w:kern w:val="0"/>
                <w:szCs w:val="21"/>
                <w:u w:val="single"/>
              </w:rPr>
              <w:t>事業の開始までが予定</w:t>
            </w:r>
            <w:r w:rsidRPr="00906102">
              <w:rPr>
                <w:rFonts w:asciiTheme="majorEastAsia" w:eastAsiaTheme="majorEastAsia" w:hAnsiTheme="majorEastAsia" w:cs="HGSｺﾞｼｯｸM" w:hint="eastAsia"/>
                <w:kern w:val="0"/>
                <w:szCs w:val="21"/>
              </w:rPr>
              <w:t>されていれば</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⑥</w:t>
            </w:r>
          </w:p>
        </w:tc>
        <w:tc>
          <w:tcPr>
            <w:tcW w:w="2268"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B03085">
              <w:rPr>
                <w:rFonts w:asciiTheme="majorEastAsia" w:eastAsiaTheme="majorEastAsia" w:hAnsiTheme="majorEastAsia" w:cs="HGSｺﾞｼｯｸM" w:hint="eastAsia"/>
                <w:b/>
                <w:kern w:val="0"/>
                <w:szCs w:val="21"/>
                <w:u w:val="single"/>
              </w:rPr>
              <w:t>現に</w:t>
            </w:r>
            <w:r w:rsidRPr="00906102">
              <w:rPr>
                <w:rFonts w:asciiTheme="majorEastAsia" w:eastAsiaTheme="majorEastAsia" w:hAnsiTheme="majorEastAsia" w:cs="HGSｺﾞｼｯｸM" w:hint="eastAsia"/>
                <w:kern w:val="0"/>
                <w:szCs w:val="21"/>
              </w:rPr>
              <w:t>有償又は無償</w:t>
            </w:r>
            <w:r w:rsidRPr="00B03085">
              <w:rPr>
                <w:rFonts w:asciiTheme="majorEastAsia" w:eastAsiaTheme="majorEastAsia" w:hAnsiTheme="majorEastAsia" w:cs="HGSｺﾞｼｯｸM" w:hint="eastAsia"/>
                <w:b/>
                <w:kern w:val="0"/>
                <w:szCs w:val="21"/>
                <w:u w:val="single"/>
              </w:rPr>
              <w:t>賃借</w:t>
            </w:r>
            <w:r w:rsidRPr="00906102">
              <w:rPr>
                <w:rFonts w:asciiTheme="majorEastAsia" w:eastAsiaTheme="majorEastAsia" w:hAnsiTheme="majorEastAsia" w:cs="HGSｺﾞｼｯｸM" w:hint="eastAsia"/>
                <w:kern w:val="0"/>
                <w:szCs w:val="21"/>
              </w:rPr>
              <w:t>をしている事業用</w:t>
            </w:r>
            <w:r w:rsidRPr="00B03085">
              <w:rPr>
                <w:rFonts w:asciiTheme="majorEastAsia" w:eastAsiaTheme="majorEastAsia" w:hAnsiTheme="majorEastAsia" w:cs="HGSｺﾞｼｯｸM" w:hint="eastAsia"/>
                <w:b/>
                <w:kern w:val="0"/>
                <w:szCs w:val="21"/>
                <w:u w:val="single"/>
              </w:rPr>
              <w:t>不動産の全部取得</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法人による</w:t>
            </w:r>
            <w:r w:rsidRPr="00B03085">
              <w:rPr>
                <w:rFonts w:asciiTheme="majorEastAsia" w:eastAsiaTheme="majorEastAsia" w:hAnsiTheme="majorEastAsia" w:cs="HGSｺﾞｼｯｸM" w:hint="eastAsia"/>
                <w:b/>
                <w:kern w:val="0"/>
                <w:szCs w:val="21"/>
                <w:u w:val="single"/>
              </w:rPr>
              <w:t>事業運営の安定性の向上に資する</w:t>
            </w:r>
            <w:r w:rsidRPr="00906102">
              <w:rPr>
                <w:rFonts w:asciiTheme="majorEastAsia" w:eastAsiaTheme="majorEastAsia" w:hAnsiTheme="majorEastAsia" w:cs="HGSｺﾞｼｯｸM" w:hint="eastAsia"/>
                <w:kern w:val="0"/>
                <w:szCs w:val="21"/>
              </w:rPr>
              <w:t>ものであり、</w:t>
            </w:r>
            <w:r w:rsidRPr="00B03085">
              <w:rPr>
                <w:rFonts w:asciiTheme="majorEastAsia" w:eastAsiaTheme="majorEastAsia" w:hAnsiTheme="majorEastAsia" w:cs="HGSｺﾞｼｯｸM" w:hint="eastAsia"/>
                <w:b/>
                <w:kern w:val="0"/>
                <w:szCs w:val="21"/>
                <w:u w:val="single"/>
              </w:rPr>
              <w:t>結果的に利用者等も利益を享受</w:t>
            </w:r>
            <w:r w:rsidRPr="00906102">
              <w:rPr>
                <w:rFonts w:asciiTheme="majorEastAsia" w:eastAsiaTheme="majorEastAsia" w:hAnsiTheme="majorEastAsia" w:cs="HGSｺﾞｼｯｸM" w:hint="eastAsia"/>
                <w:kern w:val="0"/>
                <w:szCs w:val="21"/>
              </w:rPr>
              <w:t>できることから、</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⑦</w:t>
            </w:r>
          </w:p>
        </w:tc>
        <w:tc>
          <w:tcPr>
            <w:tcW w:w="2268"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B03085">
              <w:rPr>
                <w:rFonts w:asciiTheme="majorEastAsia" w:eastAsiaTheme="majorEastAsia" w:hAnsiTheme="majorEastAsia" w:cs="HGSｺﾞｼｯｸM" w:hint="eastAsia"/>
                <w:b/>
                <w:kern w:val="0"/>
                <w:szCs w:val="21"/>
                <w:u w:val="single"/>
              </w:rPr>
              <w:t>現に</w:t>
            </w:r>
            <w:r w:rsidRPr="00906102">
              <w:rPr>
                <w:rFonts w:asciiTheme="majorEastAsia" w:eastAsiaTheme="majorEastAsia" w:hAnsiTheme="majorEastAsia" w:cs="HGSｺﾞｼｯｸM" w:hint="eastAsia"/>
                <w:kern w:val="0"/>
                <w:szCs w:val="21"/>
              </w:rPr>
              <w:t>有償又は無償</w:t>
            </w:r>
            <w:r w:rsidRPr="00B03085">
              <w:rPr>
                <w:rFonts w:asciiTheme="majorEastAsia" w:eastAsiaTheme="majorEastAsia" w:hAnsiTheme="majorEastAsia" w:cs="HGSｺﾞｼｯｸM" w:hint="eastAsia"/>
                <w:b/>
                <w:kern w:val="0"/>
                <w:szCs w:val="21"/>
                <w:u w:val="single"/>
              </w:rPr>
              <w:t>賃借</w:t>
            </w:r>
            <w:r w:rsidRPr="00906102">
              <w:rPr>
                <w:rFonts w:asciiTheme="majorEastAsia" w:eastAsiaTheme="majorEastAsia" w:hAnsiTheme="majorEastAsia" w:cs="HGSｺﾞｼｯｸM" w:hint="eastAsia"/>
                <w:kern w:val="0"/>
                <w:szCs w:val="21"/>
              </w:rPr>
              <w:t>をしている事業用</w:t>
            </w:r>
            <w:r w:rsidRPr="00B03085">
              <w:rPr>
                <w:rFonts w:asciiTheme="majorEastAsia" w:eastAsiaTheme="majorEastAsia" w:hAnsiTheme="majorEastAsia" w:cs="HGSｺﾞｼｯｸM" w:hint="eastAsia"/>
                <w:b/>
                <w:kern w:val="0"/>
                <w:szCs w:val="21"/>
                <w:u w:val="single"/>
              </w:rPr>
              <w:t>不動産の一部取得</w:t>
            </w:r>
          </w:p>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現に賃借をしている土地の一部のみ取得するような場合</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提供される</w:t>
            </w:r>
            <w:r w:rsidRPr="00B03085">
              <w:rPr>
                <w:rFonts w:asciiTheme="majorEastAsia" w:eastAsiaTheme="majorEastAsia" w:hAnsiTheme="majorEastAsia" w:cs="HGSｺﾞｼｯｸM" w:hint="eastAsia"/>
                <w:b/>
                <w:kern w:val="0"/>
                <w:szCs w:val="21"/>
                <w:u w:val="single"/>
              </w:rPr>
              <w:t>サービス内容に何ら影響を及ぼさない</w:t>
            </w:r>
            <w:r w:rsidRPr="00906102">
              <w:rPr>
                <w:rFonts w:asciiTheme="majorEastAsia" w:eastAsiaTheme="majorEastAsia" w:hAnsiTheme="majorEastAsia" w:cs="HGSｺﾞｼｯｸM" w:hint="eastAsia"/>
                <w:kern w:val="0"/>
                <w:szCs w:val="21"/>
              </w:rPr>
              <w:t>ことから、</w:t>
            </w:r>
            <w:r w:rsidRPr="00B03085">
              <w:rPr>
                <w:rFonts w:asciiTheme="majorEastAsia" w:eastAsiaTheme="majorEastAsia" w:hAnsiTheme="majorEastAsia" w:cs="HGSｺﾞｼｯｸM" w:hint="eastAsia"/>
                <w:b/>
                <w:kern w:val="0"/>
                <w:szCs w:val="21"/>
                <w:u w:val="single"/>
              </w:rPr>
              <w:t>不可</w:t>
            </w:r>
            <w:r w:rsidRPr="00906102">
              <w:rPr>
                <w:rFonts w:asciiTheme="majorEastAsia" w:eastAsiaTheme="majorEastAsia" w:hAnsiTheme="majorEastAsia" w:cs="HGSｺﾞｼｯｸM" w:hint="eastAsia"/>
                <w:kern w:val="0"/>
                <w:szCs w:val="21"/>
              </w:rPr>
              <w:t>。</w:t>
            </w:r>
          </w:p>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（一部取得と併せて、増改築等を行うことにより、</w:t>
            </w:r>
            <w:r w:rsidRPr="00B03085">
              <w:rPr>
                <w:rFonts w:asciiTheme="majorEastAsia" w:eastAsiaTheme="majorEastAsia" w:hAnsiTheme="majorEastAsia" w:cs="HGSｺﾞｼｯｸM" w:hint="eastAsia"/>
                <w:b/>
                <w:kern w:val="0"/>
                <w:szCs w:val="21"/>
                <w:u w:val="single"/>
              </w:rPr>
              <w:t>併せて建物の機能向上等を図る</w:t>
            </w:r>
            <w:r w:rsidRPr="00906102">
              <w:rPr>
                <w:rFonts w:asciiTheme="majorEastAsia" w:eastAsiaTheme="majorEastAsia" w:hAnsiTheme="majorEastAsia" w:cs="HGSｺﾞｼｯｸM" w:hint="eastAsia"/>
                <w:kern w:val="0"/>
                <w:szCs w:val="21"/>
              </w:rPr>
              <w:t>場合には、</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⑧</w:t>
            </w:r>
          </w:p>
        </w:tc>
        <w:tc>
          <w:tcPr>
            <w:tcW w:w="2268" w:type="dxa"/>
          </w:tcPr>
          <w:p w:rsidR="00906102" w:rsidRPr="00B03085"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B03085">
              <w:rPr>
                <w:rFonts w:asciiTheme="majorEastAsia" w:eastAsiaTheme="majorEastAsia" w:hAnsiTheme="majorEastAsia" w:cs="HGSｺﾞｼｯｸM" w:hint="eastAsia"/>
                <w:b/>
                <w:kern w:val="0"/>
                <w:szCs w:val="21"/>
                <w:u w:val="single"/>
              </w:rPr>
              <w:t>送迎車両の更新</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建物とは異なり、</w:t>
            </w:r>
            <w:r w:rsidRPr="00B03085">
              <w:rPr>
                <w:rFonts w:asciiTheme="majorEastAsia" w:eastAsiaTheme="majorEastAsia" w:hAnsiTheme="majorEastAsia" w:cs="HGSｺﾞｼｯｸM" w:hint="eastAsia"/>
                <w:b/>
                <w:kern w:val="0"/>
                <w:szCs w:val="21"/>
                <w:u w:val="single"/>
              </w:rPr>
              <w:t>利用者等に対するサービスの向上が図られるとは言えない</w:t>
            </w:r>
            <w:r w:rsidRPr="00906102">
              <w:rPr>
                <w:rFonts w:asciiTheme="majorEastAsia" w:eastAsiaTheme="majorEastAsia" w:hAnsiTheme="majorEastAsia" w:cs="HGSｺﾞｼｯｸM" w:hint="eastAsia"/>
                <w:kern w:val="0"/>
                <w:szCs w:val="21"/>
              </w:rPr>
              <w:t>ことから、</w:t>
            </w:r>
            <w:r w:rsidRPr="00B03085">
              <w:rPr>
                <w:rFonts w:asciiTheme="majorEastAsia" w:eastAsiaTheme="majorEastAsia" w:hAnsiTheme="majorEastAsia" w:cs="HGSｺﾞｼｯｸM" w:hint="eastAsia"/>
                <w:b/>
                <w:kern w:val="0"/>
                <w:szCs w:val="21"/>
                <w:u w:val="single"/>
              </w:rPr>
              <w:t>不可</w:t>
            </w:r>
            <w:r w:rsidRPr="00906102">
              <w:rPr>
                <w:rFonts w:asciiTheme="majorEastAsia" w:eastAsiaTheme="majorEastAsia" w:hAnsiTheme="majorEastAsia" w:cs="HGSｺﾞｼｯｸM" w:hint="eastAsia"/>
                <w:kern w:val="0"/>
                <w:szCs w:val="21"/>
              </w:rPr>
              <w:t>。</w:t>
            </w:r>
          </w:p>
          <w:p w:rsid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（再取得に必要な費用は控除対象財産として控除済み。ただし、</w:t>
            </w:r>
            <w:r w:rsidRPr="00B03085">
              <w:rPr>
                <w:rFonts w:asciiTheme="majorEastAsia" w:eastAsiaTheme="majorEastAsia" w:hAnsiTheme="majorEastAsia" w:cs="HGSｺﾞｼｯｸM" w:hint="eastAsia"/>
                <w:b/>
                <w:kern w:val="0"/>
                <w:szCs w:val="21"/>
                <w:u w:val="single"/>
              </w:rPr>
              <w:t>電動リフト搭載車</w:t>
            </w:r>
            <w:r w:rsidRPr="00906102">
              <w:rPr>
                <w:rFonts w:asciiTheme="majorEastAsia" w:eastAsiaTheme="majorEastAsia" w:hAnsiTheme="majorEastAsia" w:cs="HGSｺﾞｼｯｸM" w:hint="eastAsia"/>
                <w:kern w:val="0"/>
                <w:szCs w:val="21"/>
              </w:rPr>
              <w:t>に変更する</w:t>
            </w:r>
            <w:r w:rsidRPr="00B03085">
              <w:rPr>
                <w:rFonts w:asciiTheme="majorEastAsia" w:eastAsiaTheme="majorEastAsia" w:hAnsiTheme="majorEastAsia" w:cs="HGSｺﾞｼｯｸM" w:hint="eastAsia"/>
                <w:b/>
                <w:kern w:val="0"/>
                <w:szCs w:val="21"/>
                <w:u w:val="single"/>
              </w:rPr>
              <w:t>など</w:t>
            </w:r>
            <w:r w:rsidRPr="00906102">
              <w:rPr>
                <w:rFonts w:asciiTheme="majorEastAsia" w:eastAsiaTheme="majorEastAsia" w:hAnsiTheme="majorEastAsia" w:cs="HGSｺﾞｼｯｸM" w:hint="eastAsia"/>
                <w:kern w:val="0"/>
                <w:szCs w:val="21"/>
              </w:rPr>
              <w:t>、</w:t>
            </w:r>
            <w:r w:rsidRPr="00B03085">
              <w:rPr>
                <w:rFonts w:asciiTheme="majorEastAsia" w:eastAsiaTheme="majorEastAsia" w:hAnsiTheme="majorEastAsia" w:cs="HGSｺﾞｼｯｸM" w:hint="eastAsia"/>
                <w:b/>
                <w:kern w:val="0"/>
                <w:szCs w:val="21"/>
                <w:u w:val="single"/>
              </w:rPr>
              <w:t>サービスの向上に資する</w:t>
            </w:r>
            <w:r w:rsidRPr="00906102">
              <w:rPr>
                <w:rFonts w:asciiTheme="majorEastAsia" w:eastAsiaTheme="majorEastAsia" w:hAnsiTheme="majorEastAsia" w:cs="HGSｺﾞｼｯｸM" w:hint="eastAsia"/>
                <w:kern w:val="0"/>
                <w:szCs w:val="21"/>
              </w:rPr>
              <w:t>更新となっている場合には、</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p w:rsidR="00DF0169" w:rsidRPr="00906102" w:rsidRDefault="00DF0169" w:rsidP="00906102">
            <w:pPr>
              <w:autoSpaceDE w:val="0"/>
              <w:autoSpaceDN w:val="0"/>
              <w:adjustRightInd w:val="0"/>
              <w:jc w:val="left"/>
              <w:rPr>
                <w:rFonts w:asciiTheme="majorEastAsia" w:eastAsiaTheme="majorEastAsia" w:hAnsiTheme="majorEastAsia" w:cs="HGSｺﾞｼｯｸM"/>
                <w:kern w:val="0"/>
                <w:szCs w:val="21"/>
              </w:rPr>
            </w:pP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lastRenderedPageBreak/>
              <w:t>⑨</w:t>
            </w:r>
          </w:p>
        </w:tc>
        <w:tc>
          <w:tcPr>
            <w:tcW w:w="2268" w:type="dxa"/>
          </w:tcPr>
          <w:p w:rsidR="00906102" w:rsidRPr="00B03085"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B03085">
              <w:rPr>
                <w:rFonts w:asciiTheme="majorEastAsia" w:eastAsiaTheme="majorEastAsia" w:hAnsiTheme="majorEastAsia" w:cs="HGSｺﾞｼｯｸM" w:hint="eastAsia"/>
                <w:b/>
                <w:kern w:val="0"/>
                <w:szCs w:val="21"/>
                <w:u w:val="single"/>
              </w:rPr>
              <w:t>送迎車両の台数の増加</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送迎車両の台数の増加により、</w:t>
            </w:r>
            <w:r w:rsidRPr="00B03085">
              <w:rPr>
                <w:rFonts w:asciiTheme="majorEastAsia" w:eastAsiaTheme="majorEastAsia" w:hAnsiTheme="majorEastAsia" w:cs="HGSｺﾞｼｯｸM" w:hint="eastAsia"/>
                <w:b/>
                <w:kern w:val="0"/>
                <w:szCs w:val="21"/>
                <w:u w:val="single"/>
              </w:rPr>
              <w:t>送迎回数が増加するなど、利用者等の利便性の向上に資する</w:t>
            </w:r>
            <w:r w:rsidRPr="00906102">
              <w:rPr>
                <w:rFonts w:asciiTheme="majorEastAsia" w:eastAsiaTheme="majorEastAsia" w:hAnsiTheme="majorEastAsia" w:cs="HGSｺﾞｼｯｸM" w:hint="eastAsia"/>
                <w:kern w:val="0"/>
                <w:szCs w:val="21"/>
              </w:rPr>
              <w:t>内容となっている場合には、</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⑩</w:t>
            </w:r>
          </w:p>
        </w:tc>
        <w:tc>
          <w:tcPr>
            <w:tcW w:w="2268" w:type="dxa"/>
          </w:tcPr>
          <w:p w:rsidR="00906102" w:rsidRPr="00B03085"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B03085">
              <w:rPr>
                <w:rFonts w:asciiTheme="majorEastAsia" w:eastAsiaTheme="majorEastAsia" w:hAnsiTheme="majorEastAsia" w:cs="HGSｺﾞｼｯｸM" w:hint="eastAsia"/>
                <w:b/>
                <w:kern w:val="0"/>
                <w:szCs w:val="21"/>
                <w:u w:val="single"/>
              </w:rPr>
              <w:t>駐車場の拡張</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B03085">
              <w:rPr>
                <w:rFonts w:asciiTheme="majorEastAsia" w:eastAsiaTheme="majorEastAsia" w:hAnsiTheme="majorEastAsia" w:cs="HGSｺﾞｼｯｸM" w:hint="eastAsia"/>
                <w:b/>
                <w:kern w:val="0"/>
                <w:szCs w:val="21"/>
                <w:u w:val="single"/>
              </w:rPr>
              <w:t>職員の通勤効率化</w:t>
            </w:r>
            <w:r w:rsidRPr="00906102">
              <w:rPr>
                <w:rFonts w:asciiTheme="majorEastAsia" w:eastAsiaTheme="majorEastAsia" w:hAnsiTheme="majorEastAsia" w:cs="HGSｺﾞｼｯｸM" w:hint="eastAsia"/>
                <w:kern w:val="0"/>
                <w:szCs w:val="21"/>
              </w:rPr>
              <w:t>、</w:t>
            </w:r>
            <w:r w:rsidRPr="00B03085">
              <w:rPr>
                <w:rFonts w:asciiTheme="majorEastAsia" w:eastAsiaTheme="majorEastAsia" w:hAnsiTheme="majorEastAsia" w:cs="HGSｺﾞｼｯｸM" w:hint="eastAsia"/>
                <w:b/>
                <w:kern w:val="0"/>
                <w:szCs w:val="21"/>
                <w:u w:val="single"/>
              </w:rPr>
              <w:t>家族との交流の活性化などに資する</w:t>
            </w:r>
            <w:r w:rsidRPr="00906102">
              <w:rPr>
                <w:rFonts w:asciiTheme="majorEastAsia" w:eastAsiaTheme="majorEastAsia" w:hAnsiTheme="majorEastAsia" w:cs="HGSｺﾞｼｯｸM" w:hint="eastAsia"/>
                <w:kern w:val="0"/>
                <w:szCs w:val="21"/>
              </w:rPr>
              <w:t>内容となっている場合には、</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⑪</w:t>
            </w:r>
          </w:p>
        </w:tc>
        <w:tc>
          <w:tcPr>
            <w:tcW w:w="2268" w:type="dxa"/>
          </w:tcPr>
          <w:p w:rsidR="00906102" w:rsidRPr="00B03085"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B03085">
              <w:rPr>
                <w:rFonts w:asciiTheme="majorEastAsia" w:eastAsiaTheme="majorEastAsia" w:hAnsiTheme="majorEastAsia" w:cs="HGSｺﾞｼｯｸM" w:hint="eastAsia"/>
                <w:b/>
                <w:kern w:val="0"/>
                <w:szCs w:val="21"/>
                <w:u w:val="single"/>
              </w:rPr>
              <w:t>会議室の設置</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ケアカンファレンスの活性化などにより、</w:t>
            </w:r>
            <w:r w:rsidRPr="00B03085">
              <w:rPr>
                <w:rFonts w:asciiTheme="majorEastAsia" w:eastAsiaTheme="majorEastAsia" w:hAnsiTheme="majorEastAsia" w:cs="HGSｺﾞｼｯｸM" w:hint="eastAsia"/>
                <w:b/>
                <w:kern w:val="0"/>
                <w:szCs w:val="21"/>
                <w:u w:val="single"/>
              </w:rPr>
              <w:t>利用者等に対するサービスの質の向上に資する</w:t>
            </w:r>
            <w:r w:rsidRPr="00906102">
              <w:rPr>
                <w:rFonts w:asciiTheme="majorEastAsia" w:eastAsiaTheme="majorEastAsia" w:hAnsiTheme="majorEastAsia" w:cs="HGSｺﾞｼｯｸM" w:hint="eastAsia"/>
                <w:kern w:val="0"/>
                <w:szCs w:val="21"/>
              </w:rPr>
              <w:t>内容となっている場合には、</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⑫</w:t>
            </w:r>
          </w:p>
        </w:tc>
        <w:tc>
          <w:tcPr>
            <w:tcW w:w="2268" w:type="dxa"/>
          </w:tcPr>
          <w:p w:rsidR="00906102" w:rsidRPr="00B03085"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B03085">
              <w:rPr>
                <w:rFonts w:asciiTheme="majorEastAsia" w:eastAsiaTheme="majorEastAsia" w:hAnsiTheme="majorEastAsia" w:cs="HGSｺﾞｼｯｸM" w:hint="eastAsia"/>
                <w:b/>
                <w:kern w:val="0"/>
                <w:szCs w:val="21"/>
                <w:u w:val="single"/>
              </w:rPr>
              <w:t>防災・防犯設備の導入</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B03085">
              <w:rPr>
                <w:rFonts w:asciiTheme="majorEastAsia" w:eastAsiaTheme="majorEastAsia" w:hAnsiTheme="majorEastAsia" w:cs="HGSｺﾞｼｯｸM" w:hint="eastAsia"/>
                <w:b/>
                <w:kern w:val="0"/>
                <w:szCs w:val="21"/>
                <w:u w:val="single"/>
              </w:rPr>
              <w:t>利用者等の安全確保に資する</w:t>
            </w:r>
            <w:r w:rsidRPr="00906102">
              <w:rPr>
                <w:rFonts w:asciiTheme="majorEastAsia" w:eastAsiaTheme="majorEastAsia" w:hAnsiTheme="majorEastAsia" w:cs="HGSｺﾞｼｯｸM" w:hint="eastAsia"/>
                <w:kern w:val="0"/>
                <w:szCs w:val="21"/>
              </w:rPr>
              <w:t>ことから、</w:t>
            </w:r>
            <w:r w:rsidRPr="00B03085">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⑬</w:t>
            </w:r>
          </w:p>
        </w:tc>
        <w:tc>
          <w:tcPr>
            <w:tcW w:w="2268" w:type="dxa"/>
          </w:tcPr>
          <w:p w:rsidR="00906102" w:rsidRPr="00B03085"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B03085">
              <w:rPr>
                <w:rFonts w:asciiTheme="majorEastAsia" w:eastAsiaTheme="majorEastAsia" w:hAnsiTheme="majorEastAsia" w:cs="HGSｺﾞｼｯｸM" w:hint="eastAsia"/>
                <w:b/>
                <w:kern w:val="0"/>
                <w:szCs w:val="21"/>
                <w:u w:val="single"/>
              </w:rPr>
              <w:t>建物の耐震化診断</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C62A8C">
              <w:rPr>
                <w:rFonts w:asciiTheme="majorEastAsia" w:eastAsiaTheme="majorEastAsia" w:hAnsiTheme="majorEastAsia" w:cs="HGSｺﾞｼｯｸM" w:hint="eastAsia"/>
                <w:b/>
                <w:kern w:val="0"/>
                <w:szCs w:val="21"/>
                <w:u w:val="single"/>
              </w:rPr>
              <w:t>現行の耐震化基準導入以前に建設された建物</w:t>
            </w:r>
            <w:r w:rsidRPr="00906102">
              <w:rPr>
                <w:rFonts w:asciiTheme="majorEastAsia" w:eastAsiaTheme="majorEastAsia" w:hAnsiTheme="majorEastAsia" w:cs="HGSｺﾞｼｯｸM" w:hint="eastAsia"/>
                <w:kern w:val="0"/>
                <w:szCs w:val="21"/>
              </w:rPr>
              <w:t>について、</w:t>
            </w:r>
            <w:r w:rsidRPr="00C62A8C">
              <w:rPr>
                <w:rFonts w:asciiTheme="majorEastAsia" w:eastAsiaTheme="majorEastAsia" w:hAnsiTheme="majorEastAsia" w:cs="HGSｺﾞｼｯｸM" w:hint="eastAsia"/>
                <w:b/>
                <w:kern w:val="0"/>
                <w:szCs w:val="21"/>
                <w:u w:val="single"/>
              </w:rPr>
              <w:t>現行の基準を満たしているか不明な場合に診断を行う</w:t>
            </w:r>
            <w:r w:rsidRPr="00906102">
              <w:rPr>
                <w:rFonts w:asciiTheme="majorEastAsia" w:eastAsiaTheme="majorEastAsia" w:hAnsiTheme="majorEastAsia" w:cs="HGSｺﾞｼｯｸM" w:hint="eastAsia"/>
                <w:kern w:val="0"/>
                <w:szCs w:val="21"/>
              </w:rPr>
              <w:t>ことは、</w:t>
            </w:r>
            <w:r w:rsidRPr="00C62A8C">
              <w:rPr>
                <w:rFonts w:asciiTheme="majorEastAsia" w:eastAsiaTheme="majorEastAsia" w:hAnsiTheme="majorEastAsia" w:cs="HGSｺﾞｼｯｸM" w:hint="eastAsia"/>
                <w:b/>
                <w:kern w:val="0"/>
                <w:szCs w:val="21"/>
                <w:u w:val="single"/>
              </w:rPr>
              <w:t>利用者等の安全確保に資する</w:t>
            </w:r>
            <w:r w:rsidRPr="00906102">
              <w:rPr>
                <w:rFonts w:asciiTheme="majorEastAsia" w:eastAsiaTheme="majorEastAsia" w:hAnsiTheme="majorEastAsia" w:cs="HGSｺﾞｼｯｸM" w:hint="eastAsia"/>
                <w:kern w:val="0"/>
                <w:szCs w:val="21"/>
              </w:rPr>
              <w:t>ことから、</w:t>
            </w:r>
            <w:r w:rsidRPr="00C62A8C">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⑭</w:t>
            </w:r>
          </w:p>
        </w:tc>
        <w:tc>
          <w:tcPr>
            <w:tcW w:w="2268" w:type="dxa"/>
          </w:tcPr>
          <w:p w:rsidR="00906102" w:rsidRPr="00C62A8C"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C62A8C">
              <w:rPr>
                <w:rFonts w:asciiTheme="majorEastAsia" w:eastAsiaTheme="majorEastAsia" w:hAnsiTheme="majorEastAsia" w:cs="HGSｺﾞｼｯｸM" w:hint="eastAsia"/>
                <w:b/>
                <w:kern w:val="0"/>
                <w:szCs w:val="21"/>
                <w:u w:val="single"/>
              </w:rPr>
              <w:t>従業員向けの退職金等に係る保険加入や給食の実施等福利厚生の充実</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C62A8C">
              <w:rPr>
                <w:rFonts w:asciiTheme="majorEastAsia" w:eastAsiaTheme="majorEastAsia" w:hAnsiTheme="majorEastAsia" w:cs="HGSｺﾞｼｯｸM" w:hint="eastAsia"/>
                <w:b/>
                <w:kern w:val="0"/>
                <w:szCs w:val="21"/>
                <w:u w:val="single"/>
              </w:rPr>
              <w:t>職員の処遇改善に資する</w:t>
            </w:r>
            <w:r w:rsidRPr="00906102">
              <w:rPr>
                <w:rFonts w:asciiTheme="majorEastAsia" w:eastAsiaTheme="majorEastAsia" w:hAnsiTheme="majorEastAsia" w:cs="HGSｺﾞｼｯｸM" w:hint="eastAsia"/>
                <w:kern w:val="0"/>
                <w:szCs w:val="21"/>
              </w:rPr>
              <w:t>ことから、</w:t>
            </w:r>
            <w:r w:rsidRPr="00C62A8C">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⑮</w:t>
            </w:r>
          </w:p>
        </w:tc>
        <w:tc>
          <w:tcPr>
            <w:tcW w:w="2268" w:type="dxa"/>
          </w:tcPr>
          <w:p w:rsidR="00906102" w:rsidRPr="00C62A8C"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C62A8C">
              <w:rPr>
                <w:rFonts w:asciiTheme="majorEastAsia" w:eastAsiaTheme="majorEastAsia" w:hAnsiTheme="majorEastAsia" w:cs="HGSｺﾞｼｯｸM" w:hint="eastAsia"/>
                <w:b/>
                <w:kern w:val="0"/>
                <w:szCs w:val="21"/>
                <w:u w:val="single"/>
              </w:rPr>
              <w:t>会計監査や内部統制向上支援、事務処理体制向上支援の実施</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906102">
              <w:rPr>
                <w:rFonts w:asciiTheme="majorEastAsia" w:eastAsiaTheme="majorEastAsia" w:hAnsiTheme="majorEastAsia" w:cs="HGSｺﾞｼｯｸM" w:hint="eastAsia"/>
                <w:kern w:val="0"/>
                <w:szCs w:val="21"/>
              </w:rPr>
              <w:t>法人による</w:t>
            </w:r>
            <w:r w:rsidRPr="00C62A8C">
              <w:rPr>
                <w:rFonts w:asciiTheme="majorEastAsia" w:eastAsiaTheme="majorEastAsia" w:hAnsiTheme="majorEastAsia" w:cs="HGSｺﾞｼｯｸM" w:hint="eastAsia"/>
                <w:b/>
                <w:kern w:val="0"/>
                <w:szCs w:val="21"/>
                <w:u w:val="single"/>
              </w:rPr>
              <w:t>事業運営の安定性の向上に資する</w:t>
            </w:r>
            <w:r w:rsidRPr="00906102">
              <w:rPr>
                <w:rFonts w:asciiTheme="majorEastAsia" w:eastAsiaTheme="majorEastAsia" w:hAnsiTheme="majorEastAsia" w:cs="HGSｺﾞｼｯｸM" w:hint="eastAsia"/>
                <w:kern w:val="0"/>
                <w:szCs w:val="21"/>
              </w:rPr>
              <w:t>ものであり、</w:t>
            </w:r>
            <w:r w:rsidRPr="00C62A8C">
              <w:rPr>
                <w:rFonts w:asciiTheme="majorEastAsia" w:eastAsiaTheme="majorEastAsia" w:hAnsiTheme="majorEastAsia" w:cs="HGSｺﾞｼｯｸM" w:hint="eastAsia"/>
                <w:b/>
                <w:kern w:val="0"/>
                <w:szCs w:val="21"/>
                <w:u w:val="single"/>
              </w:rPr>
              <w:t>結果的に利用者等も利益を享受できる</w:t>
            </w:r>
            <w:r w:rsidRPr="00906102">
              <w:rPr>
                <w:rFonts w:asciiTheme="majorEastAsia" w:eastAsiaTheme="majorEastAsia" w:hAnsiTheme="majorEastAsia" w:cs="HGSｺﾞｼｯｸM" w:hint="eastAsia"/>
                <w:kern w:val="0"/>
                <w:szCs w:val="21"/>
              </w:rPr>
              <w:t>ことから、</w:t>
            </w:r>
            <w:r w:rsidRPr="00C62A8C">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r w:rsidR="00906102" w:rsidTr="00DF0169">
        <w:tc>
          <w:tcPr>
            <w:tcW w:w="53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⑯</w:t>
            </w:r>
          </w:p>
        </w:tc>
        <w:tc>
          <w:tcPr>
            <w:tcW w:w="2268" w:type="dxa"/>
          </w:tcPr>
          <w:p w:rsidR="00906102" w:rsidRPr="00C62A8C" w:rsidRDefault="00906102" w:rsidP="00906102">
            <w:pPr>
              <w:autoSpaceDE w:val="0"/>
              <w:autoSpaceDN w:val="0"/>
              <w:adjustRightInd w:val="0"/>
              <w:jc w:val="left"/>
              <w:rPr>
                <w:rFonts w:asciiTheme="majorEastAsia" w:eastAsiaTheme="majorEastAsia" w:hAnsiTheme="majorEastAsia" w:cs="HGSｺﾞｼｯｸM"/>
                <w:b/>
                <w:kern w:val="0"/>
                <w:szCs w:val="21"/>
                <w:u w:val="single"/>
              </w:rPr>
            </w:pPr>
            <w:r w:rsidRPr="00C62A8C">
              <w:rPr>
                <w:rFonts w:asciiTheme="majorEastAsia" w:eastAsiaTheme="majorEastAsia" w:hAnsiTheme="majorEastAsia" w:cs="HGSｺﾞｼｯｸM" w:hint="eastAsia"/>
                <w:b/>
                <w:kern w:val="0"/>
                <w:szCs w:val="21"/>
                <w:u w:val="single"/>
              </w:rPr>
              <w:t>第三者評価の受審</w:t>
            </w:r>
          </w:p>
        </w:tc>
        <w:tc>
          <w:tcPr>
            <w:tcW w:w="5244"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r w:rsidRPr="00906102">
              <w:rPr>
                <w:rFonts w:asciiTheme="majorEastAsia" w:eastAsiaTheme="majorEastAsia" w:hAnsiTheme="majorEastAsia" w:cs="HGSｺﾞｼｯｸM"/>
                <w:kern w:val="0"/>
                <w:szCs w:val="21"/>
              </w:rPr>
              <w:t xml:space="preserve"> </w:t>
            </w:r>
            <w:r w:rsidRPr="00C62A8C">
              <w:rPr>
                <w:rFonts w:asciiTheme="majorEastAsia" w:eastAsiaTheme="majorEastAsia" w:hAnsiTheme="majorEastAsia" w:cs="HGSｺﾞｼｯｸM" w:hint="eastAsia"/>
                <w:b/>
                <w:kern w:val="0"/>
                <w:szCs w:val="21"/>
                <w:u w:val="single"/>
              </w:rPr>
              <w:t>利用者等に対するサービスの質の向上に資する</w:t>
            </w:r>
            <w:r w:rsidRPr="00906102">
              <w:rPr>
                <w:rFonts w:asciiTheme="majorEastAsia" w:eastAsiaTheme="majorEastAsia" w:hAnsiTheme="majorEastAsia" w:cs="HGSｺﾞｼｯｸM" w:hint="eastAsia"/>
                <w:kern w:val="0"/>
                <w:szCs w:val="21"/>
              </w:rPr>
              <w:t>ことから、</w:t>
            </w:r>
            <w:r w:rsidRPr="00C62A8C">
              <w:rPr>
                <w:rFonts w:asciiTheme="majorEastAsia" w:eastAsiaTheme="majorEastAsia" w:hAnsiTheme="majorEastAsia" w:cs="HGSｺﾞｼｯｸM" w:hint="eastAsia"/>
                <w:b/>
                <w:kern w:val="0"/>
                <w:szCs w:val="21"/>
                <w:u w:val="single"/>
              </w:rPr>
              <w:t>可</w:t>
            </w:r>
            <w:r w:rsidRPr="00906102">
              <w:rPr>
                <w:rFonts w:asciiTheme="majorEastAsia" w:eastAsiaTheme="majorEastAsia" w:hAnsiTheme="majorEastAsia" w:cs="HGSｺﾞｼｯｸM" w:hint="eastAsia"/>
                <w:kern w:val="0"/>
                <w:szCs w:val="21"/>
              </w:rPr>
              <w:t>。</w:t>
            </w:r>
          </w:p>
        </w:tc>
        <w:tc>
          <w:tcPr>
            <w:tcW w:w="656" w:type="dxa"/>
          </w:tcPr>
          <w:p w:rsidR="00906102" w:rsidRPr="00906102" w:rsidRDefault="00906102" w:rsidP="00906102">
            <w:pPr>
              <w:autoSpaceDE w:val="0"/>
              <w:autoSpaceDN w:val="0"/>
              <w:adjustRightInd w:val="0"/>
              <w:jc w:val="left"/>
              <w:rPr>
                <w:rFonts w:asciiTheme="majorEastAsia" w:eastAsiaTheme="majorEastAsia" w:hAnsiTheme="majorEastAsia" w:cs="HGSｺﾞｼｯｸM"/>
                <w:kern w:val="0"/>
                <w:szCs w:val="21"/>
              </w:rPr>
            </w:pPr>
            <w:r w:rsidRPr="00906102">
              <w:rPr>
                <w:rFonts w:asciiTheme="majorEastAsia" w:eastAsiaTheme="majorEastAsia" w:hAnsiTheme="majorEastAsia" w:cs="HGSｺﾞｼｯｸM" w:hint="eastAsia"/>
                <w:kern w:val="0"/>
                <w:szCs w:val="21"/>
              </w:rPr>
              <w:t>○</w:t>
            </w:r>
          </w:p>
        </w:tc>
      </w:tr>
    </w:tbl>
    <w:p w:rsidR="00906102" w:rsidRDefault="00906102" w:rsidP="00906102">
      <w:pPr>
        <w:autoSpaceDE w:val="0"/>
        <w:autoSpaceDN w:val="0"/>
        <w:adjustRightInd w:val="0"/>
        <w:jc w:val="left"/>
        <w:rPr>
          <w:rFonts w:asciiTheme="majorEastAsia" w:eastAsiaTheme="majorEastAsia" w:hAnsiTheme="majorEastAsia" w:cs="HGPｺﾞｼｯｸM"/>
          <w:kern w:val="0"/>
          <w:szCs w:val="21"/>
        </w:rPr>
      </w:pP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問６９</w:t>
      </w:r>
      <w:r w:rsidRPr="00906102">
        <w:rPr>
          <w:rFonts w:asciiTheme="majorEastAsia" w:eastAsiaTheme="majorEastAsia" w:hAnsiTheme="majorEastAsia" w:cs="HGPｺﾞｼｯｸM"/>
          <w:kern w:val="0"/>
          <w:szCs w:val="21"/>
        </w:rPr>
        <w:t xml:space="preserve"> </w:t>
      </w:r>
      <w:r w:rsidRPr="00B03085">
        <w:rPr>
          <w:rFonts w:asciiTheme="majorEastAsia" w:eastAsiaTheme="majorEastAsia" w:hAnsiTheme="majorEastAsia" w:cs="HGPｺﾞｼｯｸM" w:hint="eastAsia"/>
          <w:kern w:val="0"/>
          <w:szCs w:val="21"/>
          <w:u w:val="single"/>
        </w:rPr>
        <w:t>社会福祉充実計画の変更は、どのような時期に行うべきか。</w:t>
      </w:r>
      <w:r w:rsidRPr="00906102">
        <w:rPr>
          <w:rFonts w:asciiTheme="majorEastAsia" w:eastAsiaTheme="majorEastAsia" w:hAnsiTheme="majorEastAsia" w:cs="HGPｺﾞｼｯｸM" w:hint="eastAsia"/>
          <w:kern w:val="0"/>
          <w:szCs w:val="21"/>
        </w:rPr>
        <w:t>【事務処理基準１０関係】</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１．</w:t>
      </w:r>
      <w:r w:rsidRPr="00B03085">
        <w:rPr>
          <w:rFonts w:asciiTheme="majorEastAsia" w:eastAsiaTheme="majorEastAsia" w:hAnsiTheme="majorEastAsia" w:cs="HGPｺﾞｼｯｸM" w:hint="eastAsia"/>
          <w:kern w:val="0"/>
          <w:szCs w:val="21"/>
          <w:u w:val="single"/>
        </w:rPr>
        <w:t>社会福祉充実計画の変更は、</w:t>
      </w:r>
      <w:r w:rsidRPr="00906102">
        <w:rPr>
          <w:rFonts w:asciiTheme="majorEastAsia" w:eastAsiaTheme="majorEastAsia" w:hAnsiTheme="majorEastAsia" w:cs="HGPｺﾞｼｯｸM" w:hint="eastAsia"/>
          <w:kern w:val="0"/>
          <w:szCs w:val="21"/>
        </w:rPr>
        <w:t>毎会計年度に算定される社会福祉充実残額の状況を反映することが必要であることから、災害の発生など、計画策定時からの大幅な事情変更がある場合を除き、</w:t>
      </w:r>
      <w:r w:rsidRPr="00B03085">
        <w:rPr>
          <w:rFonts w:asciiTheme="majorEastAsia" w:eastAsiaTheme="majorEastAsia" w:hAnsiTheme="majorEastAsia" w:cs="HGPｺﾞｼｯｸM" w:hint="eastAsia"/>
          <w:kern w:val="0"/>
          <w:szCs w:val="21"/>
          <w:u w:val="single"/>
        </w:rPr>
        <w:t>原則として、毎会計年度、所轄庁へ計算書類等を提出する時期（６月３０日）に併せて行う</w:t>
      </w:r>
      <w:r w:rsidRPr="00906102">
        <w:rPr>
          <w:rFonts w:asciiTheme="majorEastAsia" w:eastAsiaTheme="majorEastAsia" w:hAnsiTheme="majorEastAsia" w:cs="HGPｺﾞｼｯｸM" w:hint="eastAsia"/>
          <w:kern w:val="0"/>
          <w:szCs w:val="21"/>
        </w:rPr>
        <w:t>ものとする。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２．なお、</w:t>
      </w:r>
      <w:r w:rsidRPr="00B03085">
        <w:rPr>
          <w:rFonts w:asciiTheme="majorEastAsia" w:eastAsiaTheme="majorEastAsia" w:hAnsiTheme="majorEastAsia" w:cs="HGPｺﾞｼｯｸM" w:hint="eastAsia"/>
          <w:kern w:val="0"/>
          <w:szCs w:val="21"/>
          <w:u w:val="single"/>
        </w:rPr>
        <w:t>計画の</w:t>
      </w:r>
      <w:r w:rsidRPr="00B03085">
        <w:rPr>
          <w:rFonts w:asciiTheme="majorEastAsia" w:eastAsiaTheme="majorEastAsia" w:hAnsiTheme="majorEastAsia" w:cs="HGPｺﾞｼｯｸM" w:hint="eastAsia"/>
          <w:b/>
          <w:kern w:val="0"/>
          <w:szCs w:val="21"/>
          <w:u w:val="single"/>
        </w:rPr>
        <w:t>変更承認手続き</w:t>
      </w:r>
      <w:r w:rsidRPr="00B03085">
        <w:rPr>
          <w:rFonts w:asciiTheme="majorEastAsia" w:eastAsiaTheme="majorEastAsia" w:hAnsiTheme="majorEastAsia" w:cs="HGPｺﾞｼｯｸM" w:hint="eastAsia"/>
          <w:kern w:val="0"/>
          <w:szCs w:val="21"/>
          <w:u w:val="single"/>
        </w:rPr>
        <w:t>については、法第５５条の３第１項において「あらかじめ、所轄庁の承認を受けなければならない」とされている</w:t>
      </w:r>
      <w:r w:rsidRPr="00906102">
        <w:rPr>
          <w:rFonts w:asciiTheme="majorEastAsia" w:eastAsiaTheme="majorEastAsia" w:hAnsiTheme="majorEastAsia" w:cs="HGPｺﾞｼｯｸM" w:hint="eastAsia"/>
          <w:kern w:val="0"/>
          <w:szCs w:val="21"/>
        </w:rPr>
        <w:t>ことから、上記の時期では事前に所轄庁の承認を得ることが困難な場合には、この限りではない。</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w:t>
      </w:r>
      <w:r w:rsidRPr="00906102">
        <w:rPr>
          <w:rFonts w:asciiTheme="majorEastAsia" w:eastAsiaTheme="majorEastAsia" w:hAnsiTheme="majorEastAsia" w:cs="HGPｺﾞｼｯｸM"/>
          <w:kern w:val="0"/>
          <w:szCs w:val="21"/>
        </w:rPr>
        <w:t xml:space="preserve"> </w:t>
      </w:r>
      <w:r w:rsidRPr="00906102">
        <w:rPr>
          <w:rFonts w:asciiTheme="majorEastAsia" w:eastAsiaTheme="majorEastAsia" w:hAnsiTheme="majorEastAsia" w:cs="HGPｺﾞｼｯｸM" w:hint="eastAsia"/>
          <w:kern w:val="0"/>
          <w:szCs w:val="21"/>
        </w:rPr>
        <w:t>他方、</w:t>
      </w:r>
      <w:r w:rsidRPr="00B03085">
        <w:rPr>
          <w:rFonts w:asciiTheme="majorEastAsia" w:eastAsiaTheme="majorEastAsia" w:hAnsiTheme="majorEastAsia" w:cs="HGPｺﾞｼｯｸM" w:hint="eastAsia"/>
          <w:b/>
          <w:kern w:val="0"/>
          <w:szCs w:val="21"/>
          <w:u w:val="single"/>
        </w:rPr>
        <w:t>計画の変更届出</w:t>
      </w:r>
      <w:r w:rsidRPr="00B03085">
        <w:rPr>
          <w:rFonts w:asciiTheme="majorEastAsia" w:eastAsiaTheme="majorEastAsia" w:hAnsiTheme="majorEastAsia" w:cs="HGPｺﾞｼｯｸM" w:hint="eastAsia"/>
          <w:kern w:val="0"/>
          <w:szCs w:val="21"/>
          <w:u w:val="single"/>
        </w:rPr>
        <w:t>については</w:t>
      </w:r>
      <w:r w:rsidRPr="00906102">
        <w:rPr>
          <w:rFonts w:asciiTheme="majorEastAsia" w:eastAsiaTheme="majorEastAsia" w:hAnsiTheme="majorEastAsia" w:cs="HGPｺﾞｼｯｸM" w:hint="eastAsia"/>
          <w:kern w:val="0"/>
          <w:szCs w:val="21"/>
        </w:rPr>
        <w:t>、法第５５条の３第２項において「遅滞なく、その旨を所轄庁に届け出なければならない」とされていることから、</w:t>
      </w:r>
      <w:r w:rsidRPr="00B03085">
        <w:rPr>
          <w:rFonts w:asciiTheme="majorEastAsia" w:eastAsiaTheme="majorEastAsia" w:hAnsiTheme="majorEastAsia" w:cs="HGPｺﾞｼｯｸM" w:hint="eastAsia"/>
          <w:kern w:val="0"/>
          <w:szCs w:val="21"/>
          <w:u w:val="single"/>
        </w:rPr>
        <w:t>事後の届出で可</w:t>
      </w:r>
      <w:r w:rsidRPr="00906102">
        <w:rPr>
          <w:rFonts w:asciiTheme="majorEastAsia" w:eastAsiaTheme="majorEastAsia" w:hAnsiTheme="majorEastAsia" w:cs="HGPｺﾞｼｯｸM" w:hint="eastAsia"/>
          <w:kern w:val="0"/>
          <w:szCs w:val="21"/>
        </w:rPr>
        <w:t>。</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lastRenderedPageBreak/>
        <w:t>問７０</w:t>
      </w:r>
      <w:r w:rsidRPr="00906102">
        <w:rPr>
          <w:rFonts w:asciiTheme="majorEastAsia" w:eastAsiaTheme="majorEastAsia" w:hAnsiTheme="majorEastAsia" w:cs="HGPｺﾞｼｯｸM"/>
          <w:kern w:val="0"/>
          <w:szCs w:val="21"/>
        </w:rPr>
        <w:t xml:space="preserve"> </w:t>
      </w:r>
      <w:r w:rsidRPr="00906102">
        <w:rPr>
          <w:rFonts w:asciiTheme="majorEastAsia" w:eastAsiaTheme="majorEastAsia" w:hAnsiTheme="majorEastAsia" w:cs="HGPｺﾞｼｯｸM" w:hint="eastAsia"/>
          <w:kern w:val="0"/>
          <w:szCs w:val="21"/>
        </w:rPr>
        <w:t>承認社会福祉充実計画において、事業開始時期が８月１日とされていたところ、実際の事業開始時期は９月１日となり、また、事業費についても変動が見込まれる。このような場合についても計画の変更は必要なのか。【事務処理基準１０関係】</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１．</w:t>
      </w:r>
      <w:r w:rsidRPr="00B03085">
        <w:rPr>
          <w:rFonts w:asciiTheme="majorEastAsia" w:eastAsiaTheme="majorEastAsia" w:hAnsiTheme="majorEastAsia" w:cs="HGPｺﾞｼｯｸM" w:hint="eastAsia"/>
          <w:kern w:val="0"/>
          <w:szCs w:val="21"/>
          <w:u w:val="single"/>
        </w:rPr>
        <w:t>承認社会福祉充実計画の変更手続きについては</w:t>
      </w:r>
      <w:r w:rsidRPr="00906102">
        <w:rPr>
          <w:rFonts w:asciiTheme="majorEastAsia" w:eastAsiaTheme="majorEastAsia" w:hAnsiTheme="majorEastAsia" w:cs="HGPｺﾞｼｯｸM" w:hint="eastAsia"/>
          <w:kern w:val="0"/>
          <w:szCs w:val="21"/>
        </w:rPr>
        <w:t>、事務処理基準１０に規定するとおり、社会福祉充実計画が「承認申請時点における将来の社会福祉充実残額の使途を明らかにする」といった性質のものであることから、</w:t>
      </w:r>
      <w:r w:rsidRPr="00B03085">
        <w:rPr>
          <w:rFonts w:asciiTheme="majorEastAsia" w:eastAsiaTheme="majorEastAsia" w:hAnsiTheme="majorEastAsia" w:cs="HGPｺﾞｼｯｸM" w:hint="eastAsia"/>
          <w:kern w:val="0"/>
          <w:szCs w:val="21"/>
          <w:u w:val="single"/>
        </w:rPr>
        <w:t>実績との乖離が生じたことをもって計画の変更手続きを行う必要はない。</w:t>
      </w:r>
    </w:p>
    <w:p w:rsidR="00906102" w:rsidRPr="00B03085" w:rsidRDefault="00906102" w:rsidP="00906102">
      <w:pPr>
        <w:autoSpaceDE w:val="0"/>
        <w:autoSpaceDN w:val="0"/>
        <w:adjustRightInd w:val="0"/>
        <w:jc w:val="left"/>
        <w:rPr>
          <w:rFonts w:asciiTheme="majorEastAsia" w:eastAsiaTheme="majorEastAsia" w:hAnsiTheme="majorEastAsia" w:cs="HGPｺﾞｼｯｸM"/>
          <w:kern w:val="0"/>
          <w:szCs w:val="21"/>
          <w:u w:val="single"/>
        </w:rPr>
      </w:pPr>
      <w:r w:rsidRPr="00B03085">
        <w:rPr>
          <w:rFonts w:asciiTheme="majorEastAsia" w:eastAsiaTheme="majorEastAsia" w:hAnsiTheme="majorEastAsia" w:cs="HGPｺﾞｼｯｸM" w:hint="eastAsia"/>
          <w:kern w:val="0"/>
          <w:szCs w:val="21"/>
          <w:u w:val="single"/>
        </w:rPr>
        <w:t>２．当該変更手続きについては、</w:t>
      </w:r>
    </w:p>
    <w:p w:rsidR="00906102" w:rsidRPr="00B03085" w:rsidRDefault="00906102" w:rsidP="00906102">
      <w:pPr>
        <w:autoSpaceDE w:val="0"/>
        <w:autoSpaceDN w:val="0"/>
        <w:adjustRightInd w:val="0"/>
        <w:jc w:val="left"/>
        <w:rPr>
          <w:rFonts w:asciiTheme="majorEastAsia" w:eastAsiaTheme="majorEastAsia" w:hAnsiTheme="majorEastAsia" w:cs="HGPｺﾞｼｯｸM"/>
          <w:kern w:val="0"/>
          <w:szCs w:val="21"/>
          <w:u w:val="single"/>
        </w:rPr>
      </w:pPr>
      <w:r w:rsidRPr="00B03085">
        <w:rPr>
          <w:rFonts w:asciiTheme="majorEastAsia" w:eastAsiaTheme="majorEastAsia" w:hAnsiTheme="majorEastAsia" w:cs="HGPｺﾞｼｯｸM" w:hint="eastAsia"/>
          <w:kern w:val="0"/>
          <w:szCs w:val="21"/>
          <w:u w:val="single"/>
        </w:rPr>
        <w:t>①</w:t>
      </w:r>
      <w:r w:rsidRPr="00B03085">
        <w:rPr>
          <w:rFonts w:asciiTheme="majorEastAsia" w:eastAsiaTheme="majorEastAsia" w:hAnsiTheme="majorEastAsia" w:cs="HGPｺﾞｼｯｸM"/>
          <w:kern w:val="0"/>
          <w:szCs w:val="21"/>
          <w:u w:val="single"/>
        </w:rPr>
        <w:t xml:space="preserve"> </w:t>
      </w:r>
      <w:r w:rsidRPr="00B03085">
        <w:rPr>
          <w:rFonts w:asciiTheme="majorEastAsia" w:eastAsiaTheme="majorEastAsia" w:hAnsiTheme="majorEastAsia" w:cs="HGPｺﾞｼｯｸM" w:hint="eastAsia"/>
          <w:kern w:val="0"/>
          <w:szCs w:val="21"/>
          <w:u w:val="single"/>
        </w:rPr>
        <w:t>社会福祉充実事業の対象者に大きな影響を及ぼす内容か、</w:t>
      </w:r>
    </w:p>
    <w:p w:rsidR="00906102" w:rsidRPr="00B03085" w:rsidRDefault="00906102" w:rsidP="00906102">
      <w:pPr>
        <w:autoSpaceDE w:val="0"/>
        <w:autoSpaceDN w:val="0"/>
        <w:adjustRightInd w:val="0"/>
        <w:jc w:val="left"/>
        <w:rPr>
          <w:rFonts w:asciiTheme="majorEastAsia" w:eastAsiaTheme="majorEastAsia" w:hAnsiTheme="majorEastAsia" w:cs="HGPｺﾞｼｯｸM"/>
          <w:kern w:val="0"/>
          <w:szCs w:val="21"/>
          <w:u w:val="single"/>
        </w:rPr>
      </w:pPr>
      <w:r w:rsidRPr="00B03085">
        <w:rPr>
          <w:rFonts w:asciiTheme="majorEastAsia" w:eastAsiaTheme="majorEastAsia" w:hAnsiTheme="majorEastAsia" w:cs="HGPｺﾞｼｯｸM" w:hint="eastAsia"/>
          <w:kern w:val="0"/>
          <w:szCs w:val="21"/>
          <w:u w:val="single"/>
        </w:rPr>
        <w:t>②</w:t>
      </w:r>
      <w:r w:rsidRPr="00B03085">
        <w:rPr>
          <w:rFonts w:asciiTheme="majorEastAsia" w:eastAsiaTheme="majorEastAsia" w:hAnsiTheme="majorEastAsia" w:cs="HGPｺﾞｼｯｸM"/>
          <w:kern w:val="0"/>
          <w:szCs w:val="21"/>
          <w:u w:val="single"/>
        </w:rPr>
        <w:t xml:space="preserve"> </w:t>
      </w:r>
      <w:r w:rsidRPr="00B03085">
        <w:rPr>
          <w:rFonts w:asciiTheme="majorEastAsia" w:eastAsiaTheme="majorEastAsia" w:hAnsiTheme="majorEastAsia" w:cs="HGPｺﾞｼｯｸM" w:hint="eastAsia"/>
          <w:kern w:val="0"/>
          <w:szCs w:val="21"/>
          <w:u w:val="single"/>
        </w:rPr>
        <w:t>将来に渡って影響を及ぼす内容か、</w:t>
      </w:r>
    </w:p>
    <w:p w:rsidR="00906102" w:rsidRPr="00B03085" w:rsidRDefault="00906102" w:rsidP="00906102">
      <w:pPr>
        <w:autoSpaceDE w:val="0"/>
        <w:autoSpaceDN w:val="0"/>
        <w:adjustRightInd w:val="0"/>
        <w:jc w:val="left"/>
        <w:rPr>
          <w:rFonts w:asciiTheme="majorEastAsia" w:eastAsiaTheme="majorEastAsia" w:hAnsiTheme="majorEastAsia" w:cs="HGPｺﾞｼｯｸM"/>
          <w:kern w:val="0"/>
          <w:szCs w:val="21"/>
          <w:u w:val="single"/>
        </w:rPr>
      </w:pPr>
      <w:r w:rsidRPr="00B03085">
        <w:rPr>
          <w:rFonts w:asciiTheme="majorEastAsia" w:eastAsiaTheme="majorEastAsia" w:hAnsiTheme="majorEastAsia" w:cs="HGPｺﾞｼｯｸM" w:hint="eastAsia"/>
          <w:kern w:val="0"/>
          <w:szCs w:val="21"/>
          <w:u w:val="single"/>
        </w:rPr>
        <w:t>③</w:t>
      </w:r>
      <w:r w:rsidRPr="00B03085">
        <w:rPr>
          <w:rFonts w:asciiTheme="majorEastAsia" w:eastAsiaTheme="majorEastAsia" w:hAnsiTheme="majorEastAsia" w:cs="HGPｺﾞｼｯｸM"/>
          <w:kern w:val="0"/>
          <w:szCs w:val="21"/>
          <w:u w:val="single"/>
        </w:rPr>
        <w:t xml:space="preserve"> </w:t>
      </w:r>
      <w:r w:rsidRPr="00B03085">
        <w:rPr>
          <w:rFonts w:asciiTheme="majorEastAsia" w:eastAsiaTheme="majorEastAsia" w:hAnsiTheme="majorEastAsia" w:cs="HGPｺﾞｼｯｸM" w:hint="eastAsia"/>
          <w:kern w:val="0"/>
          <w:szCs w:val="21"/>
          <w:u w:val="single"/>
        </w:rPr>
        <w:t>地域住民に公表すべき内容か、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B03085">
        <w:rPr>
          <w:rFonts w:asciiTheme="majorEastAsia" w:eastAsiaTheme="majorEastAsia" w:hAnsiTheme="majorEastAsia" w:cs="HGPｺﾞｼｯｸM" w:hint="eastAsia"/>
          <w:kern w:val="0"/>
          <w:szCs w:val="21"/>
          <w:u w:val="single"/>
        </w:rPr>
        <w:t>といった観点から、法人において計画変更の必要性を検討し、法人において必要と判断する場合に行うことが必要となる</w:t>
      </w:r>
      <w:r w:rsidRPr="00906102">
        <w:rPr>
          <w:rFonts w:asciiTheme="majorEastAsia" w:eastAsiaTheme="majorEastAsia" w:hAnsiTheme="majorEastAsia" w:cs="HGPｺﾞｼｯｸM" w:hint="eastAsia"/>
          <w:kern w:val="0"/>
          <w:szCs w:val="21"/>
        </w:rPr>
        <w:t>ものである。</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３．よって、「事務処理基準１０」に規定する表は、法人が社会福祉充実計画の変更が必要と判断した場合において、変更承認手続又は変更届出手続のいずれを行うべきかを区分するための判断基準となるものであること。</w:t>
      </w: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rPr>
          <w:rFonts w:asciiTheme="majorEastAsia" w:eastAsiaTheme="majorEastAsia" w:hAnsiTheme="majorEastAsia" w:cs="HGPｺﾞｼｯｸM"/>
          <w:kern w:val="0"/>
          <w:szCs w:val="21"/>
        </w:rPr>
      </w:pP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問７８</w:t>
      </w:r>
      <w:r w:rsidRPr="00906102">
        <w:rPr>
          <w:rFonts w:asciiTheme="majorEastAsia" w:eastAsiaTheme="majorEastAsia" w:hAnsiTheme="majorEastAsia" w:cs="HGPｺﾞｼｯｸM"/>
          <w:kern w:val="0"/>
          <w:szCs w:val="21"/>
        </w:rPr>
        <w:t xml:space="preserve"> </w:t>
      </w:r>
      <w:r w:rsidRPr="00B03085">
        <w:rPr>
          <w:rFonts w:asciiTheme="majorEastAsia" w:eastAsiaTheme="majorEastAsia" w:hAnsiTheme="majorEastAsia" w:cs="HGPｺﾞｼｯｸM" w:hint="eastAsia"/>
          <w:kern w:val="0"/>
          <w:szCs w:val="21"/>
          <w:u w:val="single"/>
        </w:rPr>
        <w:t>社会福祉充実計画の実績の公表</w:t>
      </w:r>
      <w:r w:rsidRPr="00906102">
        <w:rPr>
          <w:rFonts w:asciiTheme="majorEastAsia" w:eastAsiaTheme="majorEastAsia" w:hAnsiTheme="majorEastAsia" w:cs="HGPｺﾞｼｯｸM" w:hint="eastAsia"/>
          <w:kern w:val="0"/>
          <w:szCs w:val="21"/>
        </w:rPr>
        <w:t>はどのような様式で行えば良いか。【事務処理基準１２関係】</w:t>
      </w:r>
    </w:p>
    <w:p w:rsidR="00906102" w:rsidRPr="00906102" w:rsidRDefault="00906102" w:rsidP="00906102">
      <w:pPr>
        <w:autoSpaceDE w:val="0"/>
        <w:autoSpaceDN w:val="0"/>
        <w:adjustRightInd w:val="0"/>
        <w:jc w:val="left"/>
        <w:rPr>
          <w:rFonts w:asciiTheme="majorEastAsia" w:eastAsiaTheme="majorEastAsia" w:hAnsiTheme="majorEastAsia" w:cs="HGPｺﾞｼｯｸM"/>
          <w:kern w:val="0"/>
          <w:szCs w:val="21"/>
        </w:rPr>
      </w:pPr>
      <w:r w:rsidRPr="00906102">
        <w:rPr>
          <w:rFonts w:asciiTheme="majorEastAsia" w:eastAsiaTheme="majorEastAsia" w:hAnsiTheme="majorEastAsia" w:cs="HGPｺﾞｼｯｸM" w:hint="eastAsia"/>
          <w:kern w:val="0"/>
          <w:szCs w:val="21"/>
        </w:rPr>
        <w:t>（答）</w:t>
      </w:r>
    </w:p>
    <w:p w:rsidR="00906102" w:rsidRPr="00906102" w:rsidRDefault="00906102" w:rsidP="00906102">
      <w:pPr>
        <w:autoSpaceDE w:val="0"/>
        <w:autoSpaceDN w:val="0"/>
        <w:adjustRightInd w:val="0"/>
        <w:jc w:val="left"/>
        <w:rPr>
          <w:rFonts w:asciiTheme="majorEastAsia" w:eastAsiaTheme="majorEastAsia" w:hAnsiTheme="majorEastAsia"/>
          <w:szCs w:val="21"/>
        </w:rPr>
      </w:pPr>
      <w:r w:rsidRPr="00906102">
        <w:rPr>
          <w:rFonts w:asciiTheme="majorEastAsia" w:eastAsiaTheme="majorEastAsia" w:hAnsiTheme="majorEastAsia" w:cs="HGPｺﾞｼｯｸM" w:hint="eastAsia"/>
          <w:kern w:val="0"/>
          <w:szCs w:val="21"/>
        </w:rPr>
        <w:t>１．法人の任意の様式で差し支えないが、</w:t>
      </w:r>
      <w:r w:rsidRPr="00B03085">
        <w:rPr>
          <w:rFonts w:asciiTheme="majorEastAsia" w:eastAsiaTheme="majorEastAsia" w:hAnsiTheme="majorEastAsia" w:cs="HGPｺﾞｼｯｸM" w:hint="eastAsia"/>
          <w:kern w:val="0"/>
          <w:szCs w:val="21"/>
          <w:u w:val="single"/>
        </w:rPr>
        <w:t>法人における</w:t>
      </w:r>
      <w:r w:rsidRPr="00B03085">
        <w:rPr>
          <w:rFonts w:asciiTheme="majorEastAsia" w:eastAsiaTheme="majorEastAsia" w:hAnsiTheme="majorEastAsia" w:cs="HGPｺﾞｼｯｸM" w:hint="eastAsia"/>
          <w:b/>
          <w:kern w:val="0"/>
          <w:szCs w:val="21"/>
          <w:u w:val="single"/>
        </w:rPr>
        <w:t>事業報告において記載</w:t>
      </w:r>
      <w:r w:rsidRPr="00B03085">
        <w:rPr>
          <w:rFonts w:asciiTheme="majorEastAsia" w:eastAsiaTheme="majorEastAsia" w:hAnsiTheme="majorEastAsia" w:cs="HGPｺﾞｼｯｸM" w:hint="eastAsia"/>
          <w:kern w:val="0"/>
          <w:szCs w:val="21"/>
          <w:u w:val="single"/>
        </w:rPr>
        <w:t>を加えることなどの方法が考えられる。</w:t>
      </w:r>
    </w:p>
    <w:sectPr w:rsidR="00906102" w:rsidRPr="00906102">
      <w:headerReference w:type="even" r:id="rId7"/>
      <w:headerReference w:type="default" r:id="rId8"/>
      <w:footerReference w:type="even" r:id="rId9"/>
      <w:footerReference w:type="default" r:id="rId10"/>
      <w:headerReference w:type="first" r:id="rId11"/>
      <w:footerReference w:type="first" r:id="rId1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6102" w:rsidRDefault="00906102" w:rsidP="00906102">
      <w:r>
        <w:separator/>
      </w:r>
    </w:p>
  </w:endnote>
  <w:endnote w:type="continuationSeparator" w:id="0">
    <w:p w:rsidR="00906102" w:rsidRDefault="00906102" w:rsidP="009061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ゴシック">
    <w:altName w:val="EUROCRBMPN"/>
    <w:panose1 w:val="00000000000000000000"/>
    <w:charset w:val="80"/>
    <w:family w:val="auto"/>
    <w:notTrueType/>
    <w:pitch w:val="default"/>
    <w:sig w:usb0="00000001" w:usb1="08070000" w:usb2="00000010" w:usb3="00000000" w:csb0="00020000" w:csb1="00000000"/>
  </w:font>
  <w:font w:name="EUROCRBMPN">
    <w:panose1 w:val="02000609000000000000"/>
    <w:charset w:val="80"/>
    <w:family w:val="auto"/>
    <w:pitch w:val="fixed"/>
    <w:sig w:usb0="A00002BF" w:usb1="68C7FCFB" w:usb2="00000010" w:usb3="00000000" w:csb0="0002009F" w:csb1="00000000"/>
  </w:font>
  <w:font w:name="HGPｺﾞｼｯｸM">
    <w:panose1 w:val="020B0600000000000000"/>
    <w:charset w:val="80"/>
    <w:family w:val="modern"/>
    <w:pitch w:val="variable"/>
    <w:sig w:usb0="80000281" w:usb1="28C76CF8" w:usb2="00000010" w:usb3="00000000" w:csb0="00020000" w:csb1="00000000"/>
  </w:font>
  <w:font w:name="HGSｺﾞｼｯｸM">
    <w:panose1 w:val="020B0600000000000000"/>
    <w:charset w:val="80"/>
    <w:family w:val="modern"/>
    <w:pitch w:val="variable"/>
    <w:sig w:usb0="80000281" w:usb1="28C76CF8"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46" w:rsidRDefault="0078214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7422818"/>
      <w:docPartObj>
        <w:docPartGallery w:val="Page Numbers (Bottom of Page)"/>
        <w:docPartUnique/>
      </w:docPartObj>
    </w:sdtPr>
    <w:sdtEndPr/>
    <w:sdtContent>
      <w:p w:rsidR="00DF0169" w:rsidRDefault="00DF0169">
        <w:pPr>
          <w:pStyle w:val="a5"/>
          <w:jc w:val="center"/>
        </w:pPr>
        <w:r>
          <w:fldChar w:fldCharType="begin"/>
        </w:r>
        <w:r>
          <w:instrText>PAGE   \* MERGEFORMAT</w:instrText>
        </w:r>
        <w:r>
          <w:fldChar w:fldCharType="separate"/>
        </w:r>
        <w:r w:rsidR="000B6654" w:rsidRPr="000B6654">
          <w:rPr>
            <w:noProof/>
            <w:lang w:val="ja-JP"/>
          </w:rPr>
          <w:t>1</w:t>
        </w:r>
        <w:r>
          <w:fldChar w:fldCharType="end"/>
        </w:r>
      </w:p>
    </w:sdtContent>
  </w:sdt>
  <w:p w:rsidR="00DF0169" w:rsidRDefault="00DF0169">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46" w:rsidRDefault="0078214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6102" w:rsidRDefault="00906102" w:rsidP="00906102">
      <w:r>
        <w:separator/>
      </w:r>
    </w:p>
  </w:footnote>
  <w:footnote w:type="continuationSeparator" w:id="0">
    <w:p w:rsidR="00906102" w:rsidRDefault="00906102" w:rsidP="009061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46" w:rsidRDefault="00782146">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0169" w:rsidRPr="00DF0169" w:rsidRDefault="00DF0169" w:rsidP="00DF0169">
    <w:pPr>
      <w:pStyle w:val="a3"/>
      <w:jc w:val="right"/>
      <w:rPr>
        <w:bdr w:val="single" w:sz="4" w:space="0" w:color="auto"/>
      </w:rPr>
    </w:pPr>
    <w:r w:rsidRPr="00DF0169">
      <w:rPr>
        <w:rFonts w:hint="eastAsia"/>
        <w:bdr w:val="single" w:sz="4" w:space="0" w:color="auto"/>
      </w:rPr>
      <w:t xml:space="preserve">資料　</w:t>
    </w:r>
    <w:r w:rsidR="002F6A9B">
      <w:rPr>
        <w:rFonts w:hint="eastAsia"/>
        <w:bdr w:val="single" w:sz="4" w:space="0" w:color="auto"/>
      </w:rPr>
      <w:t>４－２</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2146" w:rsidRDefault="00782146">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6279"/>
    <w:rsid w:val="000B6654"/>
    <w:rsid w:val="001C78B1"/>
    <w:rsid w:val="002F6A9B"/>
    <w:rsid w:val="00782146"/>
    <w:rsid w:val="00906102"/>
    <w:rsid w:val="00B03085"/>
    <w:rsid w:val="00B16279"/>
    <w:rsid w:val="00C40177"/>
    <w:rsid w:val="00C62A8C"/>
    <w:rsid w:val="00D545F0"/>
    <w:rsid w:val="00DF01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102"/>
    <w:pPr>
      <w:tabs>
        <w:tab w:val="center" w:pos="4252"/>
        <w:tab w:val="right" w:pos="8504"/>
      </w:tabs>
      <w:snapToGrid w:val="0"/>
    </w:pPr>
  </w:style>
  <w:style w:type="character" w:customStyle="1" w:styleId="a4">
    <w:name w:val="ヘッダー (文字)"/>
    <w:basedOn w:val="a0"/>
    <w:link w:val="a3"/>
    <w:uiPriority w:val="99"/>
    <w:rsid w:val="00906102"/>
  </w:style>
  <w:style w:type="paragraph" w:styleId="a5">
    <w:name w:val="footer"/>
    <w:basedOn w:val="a"/>
    <w:link w:val="a6"/>
    <w:uiPriority w:val="99"/>
    <w:unhideWhenUsed/>
    <w:rsid w:val="00906102"/>
    <w:pPr>
      <w:tabs>
        <w:tab w:val="center" w:pos="4252"/>
        <w:tab w:val="right" w:pos="8504"/>
      </w:tabs>
      <w:snapToGrid w:val="0"/>
    </w:pPr>
  </w:style>
  <w:style w:type="character" w:customStyle="1" w:styleId="a6">
    <w:name w:val="フッター (文字)"/>
    <w:basedOn w:val="a0"/>
    <w:link w:val="a5"/>
    <w:uiPriority w:val="99"/>
    <w:rsid w:val="00906102"/>
  </w:style>
  <w:style w:type="paragraph" w:styleId="a7">
    <w:name w:val="Date"/>
    <w:basedOn w:val="a"/>
    <w:next w:val="a"/>
    <w:link w:val="a8"/>
    <w:uiPriority w:val="99"/>
    <w:semiHidden/>
    <w:unhideWhenUsed/>
    <w:rsid w:val="00906102"/>
  </w:style>
  <w:style w:type="character" w:customStyle="1" w:styleId="a8">
    <w:name w:val="日付 (文字)"/>
    <w:basedOn w:val="a0"/>
    <w:link w:val="a7"/>
    <w:uiPriority w:val="99"/>
    <w:semiHidden/>
    <w:rsid w:val="00906102"/>
  </w:style>
  <w:style w:type="table" w:styleId="a9">
    <w:name w:val="Table Grid"/>
    <w:basedOn w:val="a1"/>
    <w:uiPriority w:val="59"/>
    <w:rsid w:val="00906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F016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F0169"/>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06102"/>
    <w:pPr>
      <w:tabs>
        <w:tab w:val="center" w:pos="4252"/>
        <w:tab w:val="right" w:pos="8504"/>
      </w:tabs>
      <w:snapToGrid w:val="0"/>
    </w:pPr>
  </w:style>
  <w:style w:type="character" w:customStyle="1" w:styleId="a4">
    <w:name w:val="ヘッダー (文字)"/>
    <w:basedOn w:val="a0"/>
    <w:link w:val="a3"/>
    <w:uiPriority w:val="99"/>
    <w:rsid w:val="00906102"/>
  </w:style>
  <w:style w:type="paragraph" w:styleId="a5">
    <w:name w:val="footer"/>
    <w:basedOn w:val="a"/>
    <w:link w:val="a6"/>
    <w:uiPriority w:val="99"/>
    <w:unhideWhenUsed/>
    <w:rsid w:val="00906102"/>
    <w:pPr>
      <w:tabs>
        <w:tab w:val="center" w:pos="4252"/>
        <w:tab w:val="right" w:pos="8504"/>
      </w:tabs>
      <w:snapToGrid w:val="0"/>
    </w:pPr>
  </w:style>
  <w:style w:type="character" w:customStyle="1" w:styleId="a6">
    <w:name w:val="フッター (文字)"/>
    <w:basedOn w:val="a0"/>
    <w:link w:val="a5"/>
    <w:uiPriority w:val="99"/>
    <w:rsid w:val="00906102"/>
  </w:style>
  <w:style w:type="paragraph" w:styleId="a7">
    <w:name w:val="Date"/>
    <w:basedOn w:val="a"/>
    <w:next w:val="a"/>
    <w:link w:val="a8"/>
    <w:uiPriority w:val="99"/>
    <w:semiHidden/>
    <w:unhideWhenUsed/>
    <w:rsid w:val="00906102"/>
  </w:style>
  <w:style w:type="character" w:customStyle="1" w:styleId="a8">
    <w:name w:val="日付 (文字)"/>
    <w:basedOn w:val="a0"/>
    <w:link w:val="a7"/>
    <w:uiPriority w:val="99"/>
    <w:semiHidden/>
    <w:rsid w:val="00906102"/>
  </w:style>
  <w:style w:type="table" w:styleId="a9">
    <w:name w:val="Table Grid"/>
    <w:basedOn w:val="a1"/>
    <w:uiPriority w:val="59"/>
    <w:rsid w:val="00906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Balloon Text"/>
    <w:basedOn w:val="a"/>
    <w:link w:val="ab"/>
    <w:uiPriority w:val="99"/>
    <w:semiHidden/>
    <w:unhideWhenUsed/>
    <w:rsid w:val="00DF0169"/>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DF016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629</Words>
  <Characters>3587</Characters>
  <Application>Microsoft Office Word</Application>
  <DocSecurity>0</DocSecurity>
  <Lines>29</Lines>
  <Paragraphs>8</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4208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2019-03-04T01:53:00Z</dcterms:created>
  <dcterms:modified xsi:type="dcterms:W3CDTF">2019-03-04T01:53:00Z</dcterms:modified>
</cp:coreProperties>
</file>